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Default="00E97402">
      <w:pPr>
        <w:pStyle w:val="Text"/>
        <w:ind w:firstLine="0"/>
        <w:rPr>
          <w:sz w:val="18"/>
          <w:szCs w:val="18"/>
        </w:rPr>
      </w:pPr>
      <w:r>
        <w:rPr>
          <w:sz w:val="18"/>
          <w:szCs w:val="18"/>
        </w:rPr>
        <w:footnoteReference w:customMarkFollows="1" w:id="1"/>
        <w:sym w:font="Symbol" w:char="F020"/>
      </w:r>
    </w:p>
    <w:p w:rsidR="00E97402" w:rsidRDefault="00E97402">
      <w:pPr>
        <w:pStyle w:val="Title"/>
        <w:framePr w:wrap="notBeside"/>
      </w:pPr>
      <w:r>
        <w:t xml:space="preserve">Preparation of Papers for </w:t>
      </w:r>
      <w:r w:rsidR="00B11643">
        <w:t>Glimpse Journal of Computer Science</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rsidR="00E97402" w:rsidRDefault="00E97402">
      <w:pPr>
        <w:pStyle w:val="Abstract"/>
      </w:pPr>
      <w:r>
        <w:rPr>
          <w:i/>
          <w:iCs/>
        </w:rPr>
        <w:t>Abstract</w:t>
      </w:r>
      <w:r>
        <w:t>—</w:t>
      </w:r>
      <w:proofErr w:type="gramStart"/>
      <w:r>
        <w:t>These</w:t>
      </w:r>
      <w:proofErr w:type="gramEnd"/>
      <w:r>
        <w:t xml:space="preserv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rsidR="00DA4345">
        <w:rPr>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t>.</w:t>
      </w:r>
    </w:p>
    <w:p w:rsidR="00E97402" w:rsidRDefault="00E97402"/>
    <w:p w:rsidR="00E97402" w:rsidRDefault="00E97402">
      <w:pPr>
        <w:pStyle w:val="IndexTerms"/>
      </w:pPr>
      <w:bookmarkStart w:id="0" w:name="PointTmp"/>
      <w:r>
        <w:rPr>
          <w:i/>
          <w:iCs/>
        </w:rPr>
        <w:t>Index Terms</w:t>
      </w:r>
      <w:r>
        <w:t>—</w:t>
      </w:r>
      <w:proofErr w:type="gramStart"/>
      <w:r w:rsidR="00D5536F">
        <w:t>Enter</w:t>
      </w:r>
      <w:proofErr w:type="gramEnd"/>
      <w:r w:rsidR="00D5536F">
        <w:t xml:space="preserve"> </w:t>
      </w:r>
      <w:r>
        <w:t xml:space="preserve">key words or phrases in alphabetical order, separated by commas. For a list of suggested keywords, send a blank e-mail to </w:t>
      </w:r>
      <w:hyperlink r:id="rId9" w:history="1">
        <w:r w:rsidRPr="003D1EBF">
          <w:rPr>
            <w:rStyle w:val="Hyperlink"/>
            <w:b w:val="0"/>
          </w:rPr>
          <w:t>keywords@ieee.org</w:t>
        </w:r>
      </w:hyperlink>
      <w:r>
        <w:t xml:space="preserve"> or visit </w:t>
      </w:r>
      <w:hyperlink r:id="rId10" w:history="1">
        <w:r w:rsidRPr="00F65266">
          <w:rPr>
            <w:rStyle w:val="Hyperlink"/>
            <w:b w:val="0"/>
            <w:bCs w:val="0"/>
            <w:szCs w:val="20"/>
          </w:rPr>
          <w:t>http://www.ieee.org/organizations/pubs/ani_prod/keywrd98.txt</w:t>
        </w:r>
      </w:hyperlink>
    </w:p>
    <w:p w:rsidR="00E97402" w:rsidRDefault="00E97402"/>
    <w:bookmarkEnd w:id="0"/>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proofErr w:type="gramStart"/>
      <w:r>
        <w:t>,</w:t>
      </w:r>
      <w:proofErr w:type="gramEnd"/>
      <w:r>
        <w:br/>
      </w:r>
      <w:r w:rsidR="003D1EBF">
        <w:t>trans_jour.docx</w:t>
      </w:r>
      <w:r>
        <w:t>, from</w:t>
      </w:r>
      <w:r w:rsidR="004C1E16">
        <w:t xml:space="preserve"> the IEEE Web site at</w:t>
      </w:r>
      <w:r>
        <w:t xml:space="preserve"> </w:t>
      </w:r>
      <w:hyperlink r:id="rId11" w:tgtFrame="_blank" w:history="1">
        <w:r w:rsidR="003D1EBF" w:rsidRPr="003D1EBF">
          <w:rPr>
            <w:rStyle w:val="Hyperlink"/>
            <w:color w:val="1155CC"/>
            <w:sz w:val="19"/>
            <w:szCs w:val="19"/>
            <w:shd w:val="clear" w:color="auto" w:fill="FFFFFF"/>
          </w:rPr>
          <w:t>www.ieee.org/authortools</w:t>
        </w:r>
      </w:hyperlink>
      <w:r w:rsidRPr="003D1EBF">
        <w:t xml:space="preserve"> s</w:t>
      </w:r>
      <w:r>
        <w:t xml:space="preserve">o you can use it to prepare your manuscript. If you would prefer to use </w:t>
      </w:r>
      <w:proofErr w:type="spellStart"/>
      <w:r w:rsidR="003D1EBF">
        <w:t>LaTeX</w:t>
      </w:r>
      <w:proofErr w:type="spellEnd"/>
      <w:r>
        <w:t xml:space="preserve">, download IEEE’s </w:t>
      </w:r>
      <w:proofErr w:type="spellStart"/>
      <w:r w:rsidR="003D1EBF">
        <w:t>LaTeX</w:t>
      </w:r>
      <w:proofErr w:type="spellEnd"/>
      <w:r>
        <w:t xml:space="preserve"> style and sample files from the same Web page. </w:t>
      </w:r>
      <w:r w:rsidR="002E1F95">
        <w:t xml:space="preserve">You can also explore using the Overleaf editor at </w:t>
      </w:r>
      <w:hyperlink r:id="rId12" w:history="1">
        <w:r w:rsidR="002E1F95" w:rsidRPr="002E1F95">
          <w:rPr>
            <w:rStyle w:val="Hyperlink"/>
          </w:rPr>
          <w:t>https://www.overleaf.com/blog/278-how-to-use-overleaf-with-ieee-collabratec-your-quick-guide-to-getting-started#.Vp6tpPkrKM9</w:t>
        </w:r>
      </w:hyperlink>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w:t>
      </w:r>
      <w:r w:rsidR="00A40127">
        <w:t>trans_jour.docx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A40127">
        <w:t>trans_jour.docx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Heading2"/>
      </w:pPr>
      <w:r>
        <w:lastRenderedPageBreak/>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w:t>
      </w:r>
      <w:proofErr w:type="gramStart"/>
      <w:r>
        <w:t>When expressing a range of values, write “7 to 9” or “7-9,” not “7~9.”</w:t>
      </w:r>
      <w:proofErr w:type="gramEnd"/>
    </w:p>
    <w:p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tab/>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w:t>
      </w:r>
      <w:r>
        <w:lastRenderedPageBreak/>
        <w:t xml:space="preserve">unit tesla). Refer to “(1),” not “Eq. (1)” or “equation (1),” except at the beginning of a sentence: “Equation (1) is </w:t>
      </w:r>
      <w:proofErr w:type="gramStart"/>
      <w:r>
        <w:t>... .”</w:t>
      </w:r>
      <w:proofErr w:type="gramEnd"/>
    </w:p>
    <w:p w:rsidR="00E97B99" w:rsidRDefault="00E97B99" w:rsidP="00E97B99">
      <w:pPr>
        <w:pStyle w:val="Heading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w:t>
      </w:r>
      <w:proofErr w:type="gramStart"/>
      <w:r>
        <w:t>refer</w:t>
      </w:r>
      <w:proofErr w:type="gramEnd"/>
      <w:r>
        <w:t xml:space="preserve">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w:t>
      </w:r>
      <w:proofErr w:type="gramStart"/>
      <w:r>
        <w:t>non</w:t>
      </w:r>
      <w:proofErr w:type="gramEnd"/>
      <w:r>
        <w:t>,”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rsidR="00E97B99" w:rsidRDefault="00216141" w:rsidP="00E97B99">
      <w:pPr>
        <w:pStyle w:val="Text"/>
      </w:pPr>
      <w:r>
        <w:t xml:space="preserve">A general IEEE </w:t>
      </w:r>
      <w:proofErr w:type="spellStart"/>
      <w:r>
        <w:t>style</w:t>
      </w:r>
      <w:r w:rsidR="00E97B99">
        <w:t>guide</w:t>
      </w:r>
      <w:proofErr w:type="spellEnd"/>
      <w:r w:rsidR="00E97B99">
        <w:t xml:space="preserve"> is available at </w:t>
      </w:r>
      <w:hyperlink r:id="rId13" w:tgtFrame="_blank" w:history="1">
        <w:r w:rsidR="00A91937" w:rsidRPr="003D1EBF">
          <w:rPr>
            <w:rStyle w:val="Hyperlink"/>
            <w:color w:val="1155CC"/>
            <w:sz w:val="19"/>
            <w:szCs w:val="19"/>
            <w:shd w:val="clear" w:color="auto" w:fill="FFFFFF"/>
          </w:rPr>
          <w:t>www.ieee.org/authortools</w:t>
        </w:r>
      </w:hyperlink>
      <w:r w:rsidR="00A91937">
        <w:rPr>
          <w:rStyle w:val="Hyperlink"/>
          <w:color w:val="1155CC"/>
          <w:sz w:val="19"/>
          <w:szCs w:val="19"/>
          <w:shd w:val="clear" w:color="auto" w:fill="FFFFFF"/>
        </w:rPr>
        <w:t>.</w:t>
      </w:r>
    </w:p>
    <w:p w:rsidR="00E97B99" w:rsidRDefault="007707AB" w:rsidP="001F4C5C">
      <w:pPr>
        <w:pStyle w:val="Heading2"/>
        <w:numPr>
          <w:ilvl w:val="0"/>
          <w:numId w:val="0"/>
        </w:numPr>
      </w:pPr>
      <w:r>
        <w:rPr>
          <w:noProof/>
          <w:lang w:bidi="hi-IN"/>
        </w:rPr>
        <w:lastRenderedPageBreak/>
        <mc:AlternateContent>
          <mc:Choice Requires="wps">
            <w:drawing>
              <wp:anchor distT="0" distB="0" distL="114300" distR="114300" simplePos="0" relativeHeight="251656704" behindDoc="0" locked="0" layoutInCell="1" allowOverlap="1">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A3" w:rsidRDefault="007707AB" w:rsidP="00E97B99">
                            <w:pPr>
                              <w:pStyle w:val="FootnoteText"/>
                              <w:ind w:firstLine="0"/>
                            </w:pPr>
                            <w:r w:rsidRPr="00113F26">
                              <w:rPr>
                                <w:noProof/>
                                <w:sz w:val="20"/>
                                <w:szCs w:val="20"/>
                                <w:lang w:bidi="hi-IN"/>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rsidR="007530A3" w:rsidRDefault="007707AB" w:rsidP="00E97B99">
                      <w:pPr>
                        <w:pStyle w:val="FootnoteText"/>
                        <w:ind w:firstLine="0"/>
                      </w:pPr>
                      <w:r w:rsidRPr="00113F26">
                        <w:rPr>
                          <w:noProof/>
                          <w:sz w:val="20"/>
                          <w:szCs w:val="20"/>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v:textbox>
                <w10:wrap type="square" anchorx="margin" anchory="margin"/>
              </v:shape>
            </w:pict>
          </mc:Fallback>
        </mc:AlternateContent>
      </w:r>
      <w:r>
        <w:rPr>
          <w:noProof/>
          <w:lang w:bidi="hi-IN"/>
        </w:rPr>
        <mc:AlternateContent>
          <mc:Choice Requires="wps">
            <w:drawing>
              <wp:anchor distT="0" distB="0" distL="114300" distR="114300" simplePos="0" relativeHeight="251655680"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7530A3" w:rsidRDefault="007530A3" w:rsidP="00E97B99">
                            <w:pPr>
                              <w:pStyle w:val="FootnoteText"/>
                            </w:pPr>
                          </w:p>
                          <w:p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icgAIAAAcFAAAOAAAAZHJzL2Uyb0RvYy54bWysVNuOmzAQfa/Uf7D8ngVSkg0oZLXJNlWl&#10;7UXa7Qc4tglWje3aTmBb9d87NiGbXh6qqjzAYI8PZ+acYXnTtxIduXVCqwpnVylGXFHNhNpX+NPj&#10;drLAyHmiGJFa8Qo/cYdvVi9fLDtT8qlutGTcIgBRruxMhRvvTZkkjja8Je5KG65gs9a2JR5e7T5h&#10;lnSA3spkmqbzpNOWGaspdw5W74ZNvIr4dc2p/1DXjnskKwzcfLzbeN+Fe7JaknJviWkEPdEg/8Ci&#10;JULBR89Qd8QTdLDiN6hWUKudrv0V1W2i61pQHmuAarL0l2oeGmJ4rAWa48y5Te7/wdL3x48WCQba&#10;YaRICxI98t6jte7RNHSnM66EpAcDab6H5ZAZKnXmXtPPDim9aYja81trdddwwoBdFk4mF0cHHBdA&#10;dt07zeAz5OB1BOpr2wZAaAYCdFDp6axMoEJh8VU2y+cL2KKwl6f54noetUtIOR431vk3XLcoBBW2&#10;IH2EJ8d75wMdUo4pkb6Wgm2FlPHF7ncbadGRgE228YoVQJWXaVKFZKXDsQFxWAGW8I2wF/hG2b8V&#10;2TRP19Nisp0vrif5Np9Niut0MUmzYl3M07zI77bfA8EsLxvBGFf3QvHRgln+dxKfhmEwTzQh6ipc&#10;zKazQaNL9u6yyDRefyqyFR4mUoq2wotzEimDsq8Vg7JJ6YmQQ5z8TD92GXowPmNXog+C9IMJfL/r&#10;T4YDsOCRnWZPYAyrQTaQGP4mEDTafsWog8mssPtyIJZjJN8qMFcY4zGwY7AbA6IoHK2wx2gIN34Y&#10;94OxYt8A8mBfpW/BgLWI1nhmcbItTFus4fRnCON8+R6znv9fqx8AAAD//wMAUEsDBBQABgAIAAAA&#10;IQBBM2913gAAAAkBAAAPAAAAZHJzL2Rvd25yZXYueG1sTI/BTsMwDIbvSLxDZCQuiCVsUFBpOsEG&#10;NzhsTDtnjWkrGqdK0rV7e7wTXCxZv/X5+4vl5DpxxBBbTxruZgoEUuVtS7WG3df77ROImAxZ03lC&#10;DSeMsCwvLwqTWz/SBo/bVAuGUMyNhialPpcyVg06E2e+R+Ls2wdnEq+hljaYkeGuk3OlMulMS/yh&#10;MT2uGqx+toPTkK3DMG5odbPevX2Yz76e719Pe62vr6aXZxAJp/R3DGd9VoeSnQ5+IBtFp+HhXnGX&#10;pIHnOVaLjKscGL54zECWhfzfoPwFAAD//wMAUEsBAi0AFAAGAAgAAAAhALaDOJL+AAAA4QEAABMA&#10;AAAAAAAAAAAAAAAAAAAAAFtDb250ZW50X1R5cGVzXS54bWxQSwECLQAUAAYACAAAACEAOP0h/9YA&#10;AACUAQAACwAAAAAAAAAAAAAAAAAvAQAAX3JlbHMvLnJlbHNQSwECLQAUAAYACAAAACEAnJx4nIAC&#10;AAAHBQAADgAAAAAAAAAAAAAAAAAuAgAAZHJzL2Uyb0RvYy54bWxQSwECLQAUAAYACAAAACEAQTNv&#10;dd4AAAAJAQAADwAAAAAAAAAAAAAAAADaBAAAZHJzL2Rvd25yZXYueG1sUEsFBgAAAAAEAAQA8wAA&#10;AOUFAAAAAA==&#10;" o:allowincell="f" stroked="f">
                <v:textbox inset="0,0,0,0">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7530A3" w:rsidRDefault="007530A3" w:rsidP="00E97B99">
                      <w:pPr>
                        <w:pStyle w:val="FootnoteText"/>
                      </w:pPr>
                    </w:p>
                    <w:p w:rsidR="007530A3" w:rsidRDefault="007530A3" w:rsidP="00E97B99"/>
                  </w:txbxContent>
                </v:textbox>
                <w10:wrap type="square" anchorx="margin" anchory="margin"/>
              </v:shape>
            </w:pict>
          </mc:Fallback>
        </mc:AlternateContent>
      </w:r>
    </w:p>
    <w:p w:rsidR="001B36B1" w:rsidRPr="00E857A2" w:rsidRDefault="001B36B1" w:rsidP="001B36B1">
      <w:pPr>
        <w:pStyle w:val="Heading1"/>
      </w:pPr>
      <w:r w:rsidRPr="00E857A2">
        <w:t>Guidelines for Graphics Preparation</w:t>
      </w:r>
      <w:r>
        <w:t xml:space="preserve"> </w:t>
      </w:r>
      <w:r w:rsidR="009E484E">
        <w:br/>
      </w:r>
      <w:r>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13F26" w:rsidRDefault="001B36B1" w:rsidP="001F4C5C">
      <w:pPr>
        <w:pStyle w:val="Heading3"/>
        <w:jc w:val="both"/>
        <w:rPr>
          <w:rStyle w:val="Heading2Char"/>
          <w:rFonts w:ascii="Times" w:hAnsi="Times" w:cs="Verdana"/>
          <w:i/>
          <w:color w:val="000000"/>
        </w:rPr>
      </w:pPr>
      <w:r w:rsidRPr="005052CD">
        <w:rPr>
          <w:rStyle w:val="Heading2Char"/>
          <w:i/>
        </w:rPr>
        <w:t>Color/Grayscale figures</w:t>
      </w:r>
    </w:p>
    <w:p w:rsidR="001B36B1" w:rsidRPr="00113F26" w:rsidRDefault="0013354F"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w:t>
      </w:r>
      <w:r w:rsidR="001B36B1" w:rsidRPr="00113F26">
        <w:rPr>
          <w:rStyle w:val="BodyText2"/>
          <w:rFonts w:ascii="Times" w:hAnsi="Times"/>
          <w:i w:val="0"/>
          <w:sz w:val="20"/>
          <w:szCs w:val="20"/>
        </w:rPr>
        <w:t xml:space="preserve">Figures that are meant to appear in color, or shades of black/gray. Such figures may include photographs, </w:t>
      </w:r>
      <w:r w:rsidR="001B36B1" w:rsidRPr="00113F26">
        <w:rPr>
          <w:rStyle w:val="BodyText2"/>
          <w:rFonts w:ascii="Times" w:hAnsi="Times"/>
          <w:i w:val="0"/>
          <w:sz w:val="20"/>
          <w:szCs w:val="20"/>
        </w:rPr>
        <w:br/>
        <w:t>illustrations, multicolor graphs, and flowcharts.</w:t>
      </w:r>
    </w:p>
    <w:p w:rsidR="0013354F" w:rsidRPr="00113F26" w:rsidRDefault="001B36B1" w:rsidP="001F4C5C">
      <w:pPr>
        <w:pStyle w:val="Heading3"/>
        <w:jc w:val="both"/>
        <w:rPr>
          <w:rStyle w:val="Heading2Char"/>
          <w:rFonts w:ascii="Times" w:hAnsi="Times" w:cs="Verdana"/>
          <w:i/>
          <w:iCs/>
          <w:color w:val="000000"/>
        </w:rPr>
      </w:pPr>
      <w:r w:rsidRPr="005052CD">
        <w:rPr>
          <w:rStyle w:val="Heading2Char"/>
          <w:i/>
        </w:rPr>
        <w:t>Line</w:t>
      </w:r>
      <w:r w:rsidR="00DE20DB">
        <w:rPr>
          <w:rStyle w:val="Heading2Char"/>
          <w:i/>
        </w:rPr>
        <w:t xml:space="preserve"> A</w:t>
      </w:r>
      <w:r w:rsidRPr="005052CD">
        <w:rPr>
          <w:rStyle w:val="Heading2Char"/>
          <w:i/>
        </w:rPr>
        <w:t>rt figures</w:t>
      </w:r>
    </w:p>
    <w:p w:rsidR="001B36B1" w:rsidRPr="00113F26" w:rsidRDefault="001B36B1" w:rsidP="001F4C5C">
      <w:pPr>
        <w:pStyle w:val="Heading3"/>
        <w:numPr>
          <w:ilvl w:val="0"/>
          <w:numId w:val="0"/>
        </w:numPr>
        <w:ind w:left="288"/>
        <w:jc w:val="both"/>
        <w:rPr>
          <w:rStyle w:val="BodyText2"/>
          <w:rFonts w:ascii="Times" w:hAnsi="Times"/>
          <w:i w:val="0"/>
          <w:iCs w:val="0"/>
          <w:sz w:val="20"/>
          <w:szCs w:val="20"/>
        </w:rPr>
      </w:pPr>
      <w:proofErr w:type="gramStart"/>
      <w:r w:rsidRPr="00113F26">
        <w:rPr>
          <w:rStyle w:val="BodyText2"/>
          <w:rFonts w:ascii="Times" w:hAnsi="Times"/>
          <w:i w:val="0"/>
          <w:sz w:val="20"/>
          <w:szCs w:val="20"/>
        </w:rPr>
        <w:t>Figures that are composed of only black lines and shapes.</w:t>
      </w:r>
      <w:proofErr w:type="gramEnd"/>
      <w:r w:rsidRPr="00113F26">
        <w:rPr>
          <w:rStyle w:val="BodyText2"/>
          <w:rFonts w:ascii="Times" w:hAnsi="Times"/>
          <w:i w:val="0"/>
          <w:sz w:val="20"/>
          <w:szCs w:val="20"/>
        </w:rPr>
        <w:t xml:space="preserve"> These figures should have n</w:t>
      </w:r>
      <w:r w:rsidR="00E37AF9" w:rsidRPr="00113F26">
        <w:rPr>
          <w:rStyle w:val="BodyText2"/>
          <w:rFonts w:ascii="Times" w:hAnsi="Times"/>
          <w:i w:val="0"/>
          <w:sz w:val="20"/>
          <w:szCs w:val="20"/>
        </w:rPr>
        <w:t>o shades or half-tones of gray, o</w:t>
      </w:r>
      <w:r w:rsidRPr="00113F26">
        <w:rPr>
          <w:rStyle w:val="BodyText2"/>
          <w:rFonts w:ascii="Times" w:hAnsi="Times"/>
          <w:i w:val="0"/>
          <w:sz w:val="20"/>
          <w:szCs w:val="20"/>
        </w:rPr>
        <w:t>nly black and white.</w:t>
      </w:r>
    </w:p>
    <w:p w:rsidR="0013354F" w:rsidRPr="00113F26" w:rsidRDefault="00216141" w:rsidP="001F4C5C">
      <w:pPr>
        <w:pStyle w:val="Heading3"/>
        <w:jc w:val="both"/>
        <w:rPr>
          <w:rStyle w:val="BodyText2"/>
          <w:rFonts w:ascii="Times" w:hAnsi="Times"/>
          <w:i w:val="0"/>
          <w:iCs w:val="0"/>
          <w:sz w:val="20"/>
          <w:szCs w:val="20"/>
        </w:rPr>
      </w:pPr>
      <w:r>
        <w:rPr>
          <w:rStyle w:val="Heading2Char"/>
          <w:i/>
        </w:rPr>
        <w:t>Author p</w:t>
      </w:r>
      <w:r w:rsidR="001B36B1" w:rsidRPr="005052CD">
        <w:rPr>
          <w:rStyle w:val="Heading2Char"/>
          <w:i/>
        </w:rPr>
        <w:t>hotos</w:t>
      </w:r>
    </w:p>
    <w:p w:rsidR="001B36B1" w:rsidRPr="00113F26" w:rsidRDefault="001B36B1" w:rsidP="001F4C5C">
      <w:pPr>
        <w:pStyle w:val="Heading3"/>
        <w:numPr>
          <w:ilvl w:val="0"/>
          <w:numId w:val="0"/>
        </w:numPr>
        <w:ind w:left="288"/>
        <w:jc w:val="both"/>
        <w:rPr>
          <w:rStyle w:val="BodyText2"/>
          <w:rFonts w:ascii="Times" w:hAnsi="Times"/>
          <w:i w:val="0"/>
          <w:iCs w:val="0"/>
          <w:sz w:val="20"/>
          <w:szCs w:val="20"/>
        </w:rPr>
      </w:pPr>
      <w:proofErr w:type="gramStart"/>
      <w:r w:rsidRPr="00113F26">
        <w:rPr>
          <w:rStyle w:val="BodyText2"/>
          <w:rFonts w:ascii="Times" w:hAnsi="Times"/>
          <w:i w:val="0"/>
          <w:sz w:val="20"/>
          <w:szCs w:val="20"/>
        </w:rPr>
        <w:t xml:space="preserve">Head and </w:t>
      </w:r>
      <w:r w:rsidR="00E37AF9" w:rsidRPr="00113F26">
        <w:rPr>
          <w:rStyle w:val="BodyText2"/>
          <w:rFonts w:ascii="Times" w:hAnsi="Times"/>
          <w:i w:val="0"/>
          <w:sz w:val="20"/>
          <w:szCs w:val="20"/>
        </w:rPr>
        <w:t>shoulders shots of authors that</w:t>
      </w:r>
      <w:r w:rsidRPr="00113F26">
        <w:rPr>
          <w:rStyle w:val="BodyText2"/>
          <w:rFonts w:ascii="Times" w:hAnsi="Times"/>
          <w:i w:val="0"/>
          <w:sz w:val="20"/>
          <w:szCs w:val="20"/>
        </w:rPr>
        <w:t xml:space="preserve"> appear at the end of our papers.</w:t>
      </w:r>
      <w:proofErr w:type="gramEnd"/>
      <w:r w:rsidRPr="00113F26">
        <w:rPr>
          <w:rStyle w:val="BodyText2"/>
          <w:rFonts w:ascii="Times" w:hAnsi="Times"/>
          <w:i w:val="0"/>
          <w:sz w:val="20"/>
          <w:szCs w:val="20"/>
        </w:rPr>
        <w:t xml:space="preserve"> </w:t>
      </w:r>
    </w:p>
    <w:p w:rsidR="001B36B1" w:rsidRPr="00113F26" w:rsidRDefault="001B36B1" w:rsidP="001F4C5C">
      <w:pPr>
        <w:pStyle w:val="Heading3"/>
        <w:jc w:val="both"/>
        <w:rPr>
          <w:rStyle w:val="BodyText2"/>
          <w:rFonts w:ascii="Times" w:hAnsi="Times"/>
          <w:i w:val="0"/>
          <w:iCs w:val="0"/>
          <w:sz w:val="20"/>
          <w:szCs w:val="20"/>
        </w:rPr>
      </w:pPr>
      <w:r w:rsidRPr="005052CD">
        <w:rPr>
          <w:rStyle w:val="Heading2Char"/>
          <w:i/>
        </w:rPr>
        <w:t>Tables</w:t>
      </w:r>
      <w:r w:rsidRPr="00113F26">
        <w:rPr>
          <w:rStyle w:val="BodyText2"/>
          <w:rFonts w:ascii="Times" w:hAnsi="Times"/>
          <w:sz w:val="20"/>
          <w:szCs w:val="20"/>
        </w:rPr>
        <w:br/>
      </w:r>
      <w:r w:rsidRPr="00113F26">
        <w:rPr>
          <w:rStyle w:val="BodyText2"/>
          <w:rFonts w:ascii="Times" w:hAnsi="Times"/>
          <w:i w:val="0"/>
          <w:sz w:val="20"/>
          <w:szCs w:val="20"/>
        </w:rPr>
        <w:t>Data charts which are typically black and white, but sometimes include color.</w:t>
      </w:r>
    </w:p>
    <w:p w:rsidR="001B36B1" w:rsidRPr="00113F26" w:rsidRDefault="0021614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xml:space="preserve">. If a multipart figure is made up of multiple figure types (one part is </w:t>
      </w:r>
      <w:proofErr w:type="spellStart"/>
      <w:r w:rsidRPr="00113F26">
        <w:rPr>
          <w:rFonts w:ascii="Times" w:hAnsi="Times" w:cs="Verdana"/>
          <w:color w:val="000000"/>
        </w:rPr>
        <w:t>lineart</w:t>
      </w:r>
      <w:proofErr w:type="spellEnd"/>
      <w:r w:rsidRPr="00113F26">
        <w:rPr>
          <w:rFonts w:ascii="Times" w:hAnsi="Times" w:cs="Verdana"/>
          <w:color w:val="000000"/>
        </w:rPr>
        <w: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rsidR="001B36B1" w:rsidRPr="00E857A2" w:rsidRDefault="001B36B1" w:rsidP="001F4C5C">
      <w:pPr>
        <w:pStyle w:val="Heading2"/>
        <w:jc w:val="both"/>
      </w:pPr>
      <w:r w:rsidRPr="00E857A2">
        <w:t xml:space="preserve">File Formats </w:t>
      </w:r>
      <w:proofErr w:type="gramStart"/>
      <w:r w:rsidRPr="00E857A2">
        <w:t>For</w:t>
      </w:r>
      <w:proofErr w:type="gramEnd"/>
      <w:r w:rsidRPr="00E857A2">
        <w:t xml:space="preserve">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There is currently one publication with column measurements that do</w:t>
      </w:r>
      <w:r w:rsidR="00DE20DB" w:rsidRPr="00113F26">
        <w:rPr>
          <w:rStyle w:val="bodytype"/>
          <w:rFonts w:ascii="Times" w:hAnsi="Times"/>
          <w:sz w:val="20"/>
          <w:szCs w:val="20"/>
        </w:rPr>
        <w:t xml:space="preserve"> no</w:t>
      </w:r>
      <w:r w:rsidRPr="00113F26">
        <w:rPr>
          <w:rStyle w:val="bodytype"/>
          <w:rFonts w:ascii="Times" w:hAnsi="Times"/>
          <w:sz w:val="20"/>
          <w:szCs w:val="20"/>
        </w:rPr>
        <w:t xml:space="preserve">t </w:t>
      </w:r>
      <w:r w:rsidR="00D92E96" w:rsidRPr="00113F26">
        <w:rPr>
          <w:rStyle w:val="bodytype"/>
          <w:rFonts w:ascii="Times" w:hAnsi="Times"/>
          <w:sz w:val="20"/>
          <w:szCs w:val="20"/>
        </w:rPr>
        <w:t>coincide</w:t>
      </w:r>
      <w:r w:rsidRPr="00113F26">
        <w:rPr>
          <w:rStyle w:val="bodytype"/>
          <w:rFonts w:ascii="Times" w:hAnsi="Times"/>
          <w:sz w:val="20"/>
          <w:szCs w:val="20"/>
        </w:rPr>
        <w:t xml:space="preserve"> with those listed above. </w:t>
      </w:r>
      <w:r w:rsidRPr="001F4C5C">
        <w:rPr>
          <w:rStyle w:val="Style1Char"/>
        </w:rPr>
        <w:t>Proceedings of the IEEE</w:t>
      </w:r>
      <w:r w:rsidRPr="00113F26">
        <w:rPr>
          <w:rStyle w:val="bodytype"/>
          <w:rFonts w:ascii="Times" w:hAnsi="Times"/>
          <w:sz w:val="20"/>
          <w:szCs w:val="20"/>
        </w:rPr>
        <w:t xml:space="preserve"> has a column measurement of 3.25 inches (82.5 millimeters / 19.5 picas). </w:t>
      </w:r>
    </w:p>
    <w:p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6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rsidR="001B36B1" w:rsidRPr="00113F26" w:rsidRDefault="001B36B1" w:rsidP="001F4C5C">
      <w:pPr>
        <w:pStyle w:val="Heading2"/>
        <w:jc w:val="both"/>
        <w:rPr>
          <w:rStyle w:val="bodytype"/>
          <w:rFonts w:ascii="Times" w:hAnsi="Times"/>
          <w:b/>
          <w:smallCaps/>
          <w:sz w:val="20"/>
          <w:szCs w:val="20"/>
        </w:rPr>
      </w:pPr>
      <w:r w:rsidRPr="0013354F">
        <w:lastRenderedPageBreak/>
        <w:t>Resolution</w:t>
      </w:r>
      <w:r w:rsidRPr="00113F26">
        <w:rPr>
          <w:rStyle w:val="bodytype"/>
          <w:rFonts w:ascii="Times" w:hAnsi="Times"/>
          <w:sz w:val="20"/>
          <w:szCs w:val="20"/>
        </w:rPr>
        <w:t xml:space="preserve">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 proper resolution of your figures will depend on the type of figure it is as defined in the “Types of Figures” section. 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rsidR="001B36B1" w:rsidRPr="00113F26" w:rsidRDefault="00A91937" w:rsidP="001F4C5C">
      <w:pPr>
        <w:ind w:firstLine="144"/>
        <w:jc w:val="both"/>
        <w:rPr>
          <w:rStyle w:val="bodytype"/>
          <w:rFonts w:ascii="Times" w:hAnsi="Times"/>
          <w:sz w:val="20"/>
          <w:szCs w:val="20"/>
        </w:rPr>
      </w:pPr>
      <w:r w:rsidRPr="00113F26">
        <w:rPr>
          <w:rStyle w:val="bodytype"/>
          <w:rFonts w:ascii="Times" w:hAnsi="Times"/>
          <w:sz w:val="20"/>
          <w:szCs w:val="20"/>
        </w:rPr>
        <w:t>I</w:t>
      </w:r>
      <w:r w:rsidR="001B36B1" w:rsidRPr="00113F26">
        <w:rPr>
          <w:rStyle w:val="bodytype"/>
          <w:rFonts w:ascii="Times" w:hAnsi="Times"/>
          <w:sz w:val="20"/>
          <w:szCs w:val="20"/>
        </w:rPr>
        <w:t xml:space="preserve">n order to preserve the figures’ integrity across multiple </w:t>
      </w:r>
      <w:r w:rsidR="0013354F" w:rsidRPr="00113F26">
        <w:rPr>
          <w:rStyle w:val="bodytype"/>
          <w:rFonts w:ascii="Times" w:hAnsi="Times"/>
          <w:sz w:val="20"/>
          <w:szCs w:val="20"/>
        </w:rPr>
        <w:t xml:space="preserve">computer </w:t>
      </w:r>
      <w:r w:rsidRPr="00113F26">
        <w:rPr>
          <w:rStyle w:val="bodytype"/>
          <w:rFonts w:ascii="Times" w:hAnsi="Times"/>
          <w:sz w:val="20"/>
          <w:szCs w:val="20"/>
        </w:rPr>
        <w:t>platforms, we accept files in the following formats: .EPS/.PDF/.PS. All fonts must be embedded or text converted to outlines in order to achieve the best-quality results.</w:t>
      </w:r>
    </w:p>
    <w:p w:rsidR="001B36B1" w:rsidRPr="0013354F" w:rsidRDefault="001B36B1" w:rsidP="001F4C5C">
      <w:pPr>
        <w:jc w:val="both"/>
      </w:pP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can be represented within the said medium. For our purposes, the three main co</w:t>
      </w:r>
      <w:r w:rsidR="00216141" w:rsidRPr="00113F26">
        <w:rPr>
          <w:rStyle w:val="BodyText2"/>
          <w:rFonts w:ascii="Times" w:hAnsi="Times"/>
          <w:sz w:val="20"/>
          <w:szCs w:val="20"/>
        </w:rPr>
        <w:t>lor spaces are Grayscale, RGB (red/green/blue) and CMYK (cyan/magenta/yellow/black</w:t>
      </w:r>
      <w:r w:rsidRPr="00113F26">
        <w:rPr>
          <w:rStyle w:val="BodyText2"/>
          <w:rFonts w:ascii="Times" w:hAnsi="Times"/>
          <w:sz w:val="20"/>
          <w:szCs w:val="20"/>
        </w:rPr>
        <w:t>). RGB is generally used with on-screen graphics, whereas CMYK is used for printing purposes.</w:t>
      </w:r>
    </w:p>
    <w:p w:rsidR="001B36B1" w:rsidRPr="00113F26" w:rsidRDefault="001B36B1" w:rsidP="001F4C5C">
      <w:pPr>
        <w:ind w:firstLine="144"/>
        <w:jc w:val="both"/>
        <w:rPr>
          <w:rFonts w:ascii="Times" w:hAnsi="Times" w:cs="Verdana"/>
          <w:color w:val="000000"/>
        </w:rPr>
      </w:pPr>
      <w:r w:rsidRPr="00113F26">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w:t>
      </w:r>
      <w:proofErr w:type="spellStart"/>
      <w:r w:rsidRPr="00113F26">
        <w:rPr>
          <w:rStyle w:val="BodyText2"/>
          <w:rFonts w:ascii="Times" w:hAnsi="Times"/>
          <w:sz w:val="20"/>
          <w:szCs w:val="20"/>
        </w:rPr>
        <w:t>colorspace</w:t>
      </w:r>
      <w:proofErr w:type="spellEnd"/>
      <w:r w:rsidRPr="00113F26">
        <w:rPr>
          <w:rStyle w:val="BodyText2"/>
          <w:rFonts w:ascii="Times" w:hAnsi="Times"/>
          <w:sz w:val="20"/>
          <w:szCs w:val="20"/>
        </w:rPr>
        <w:t xml:space="preserve">. Note that “bitmap </w:t>
      </w:r>
      <w:proofErr w:type="spellStart"/>
      <w:r w:rsidRPr="00113F26">
        <w:rPr>
          <w:rStyle w:val="BodyText2"/>
          <w:rFonts w:ascii="Times" w:hAnsi="Times"/>
          <w:sz w:val="20"/>
          <w:szCs w:val="20"/>
        </w:rPr>
        <w:t>colorspace</w:t>
      </w:r>
      <w:proofErr w:type="spellEnd"/>
      <w:r w:rsidRPr="00113F26">
        <w:rPr>
          <w:rStyle w:val="BodyText2"/>
          <w:rFonts w:ascii="Times" w:hAnsi="Times"/>
          <w:sz w:val="20"/>
          <w:szCs w:val="20"/>
        </w:rPr>
        <w:t xml:space="preserve">” and “bitmap file format” </w:t>
      </w:r>
      <w:proofErr w:type="gramStart"/>
      <w:r w:rsidRPr="00113F26">
        <w:rPr>
          <w:rStyle w:val="BodyText2"/>
          <w:rFonts w:ascii="Times" w:hAnsi="Times"/>
          <w:sz w:val="20"/>
          <w:szCs w:val="20"/>
        </w:rPr>
        <w:t>are</w:t>
      </w:r>
      <w:proofErr w:type="gramEnd"/>
      <w:r w:rsidRPr="00113F26">
        <w:rPr>
          <w:rStyle w:val="BodyText2"/>
          <w:rFonts w:ascii="Times" w:hAnsi="Times"/>
          <w:sz w:val="20"/>
          <w:szCs w:val="20"/>
        </w:rPr>
        <w:t xml:space="preserve"> not the same thing. When bitmap color space is selected,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 xml:space="preserve">/.PNG </w:t>
      </w:r>
      <w:proofErr w:type="gramStart"/>
      <w:r w:rsidR="00A91937" w:rsidRPr="00113F26">
        <w:rPr>
          <w:rStyle w:val="BodyText2"/>
          <w:rFonts w:ascii="Times" w:hAnsi="Times"/>
          <w:sz w:val="20"/>
          <w:szCs w:val="20"/>
        </w:rPr>
        <w:t>are</w:t>
      </w:r>
      <w:proofErr w:type="gramEnd"/>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rsidR="001B36B1" w:rsidRPr="0013354F" w:rsidRDefault="001B36B1" w:rsidP="001B36B1"/>
    <w:p w:rsidR="001B36B1" w:rsidRPr="0013354F" w:rsidRDefault="001B36B1" w:rsidP="001F4C5C">
      <w:pPr>
        <w:pStyle w:val="Heading2"/>
      </w:pPr>
      <w:r w:rsidRPr="0013354F">
        <w:t xml:space="preserve">Accepted Fonts </w:t>
      </w:r>
      <w:proofErr w:type="gramStart"/>
      <w:r w:rsidRPr="0013354F">
        <w:t>Within</w:t>
      </w:r>
      <w:proofErr w:type="gramEnd"/>
      <w:r w:rsidRPr="0013354F">
        <w:t xml:space="preserve"> Figures</w:t>
      </w:r>
    </w:p>
    <w:p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IEEE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rsidR="001B36B1" w:rsidRPr="00113F26" w:rsidRDefault="001B36B1" w:rsidP="001F4C5C">
      <w:pPr>
        <w:ind w:firstLine="202"/>
        <w:rPr>
          <w:rFonts w:ascii="Times" w:hAnsi="Times" w:cs="Verdana"/>
          <w:color w:val="000000"/>
          <w:sz w:val="22"/>
          <w:szCs w:val="22"/>
        </w:rPr>
      </w:pPr>
      <w:proofErr w:type="gramStart"/>
      <w:r w:rsidRPr="00E857A2">
        <w:t>A safe option when finalizing your figures is to strip out the fonts before you save</w:t>
      </w:r>
      <w:proofErr w:type="gramEnd"/>
      <w:r w:rsidRPr="00E857A2">
        <w:t xml:space="preser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 xml:space="preserve">Using Labels </w:t>
      </w:r>
      <w:proofErr w:type="gramStart"/>
      <w:r w:rsidRPr="00E857A2">
        <w:t>Within</w:t>
      </w:r>
      <w:proofErr w:type="gramEnd"/>
      <w:r w:rsidRPr="00E857A2">
        <w:t xml:space="preserve">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6.25pt" o:ole="" fillcolor="window">
            <v:imagedata r:id="rId16" o:title=""/>
          </v:shape>
          <o:OLEObject Type="Embed" ProgID="Equation.3" ShapeID="_x0000_i1025" DrawAspect="Content" ObjectID="_1724488833" r:id="rId17"/>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113F26" w:rsidRDefault="001B36B1" w:rsidP="001F4C5C">
      <w:pPr>
        <w:jc w:val="both"/>
        <w:rPr>
          <w:rFonts w:ascii="Times" w:hAnsi="Times" w:cs="Verdana"/>
          <w:color w:val="000000"/>
        </w:rPr>
      </w:pPr>
    </w:p>
    <w:p w:rsidR="001B36B1" w:rsidRPr="00E857A2" w:rsidRDefault="001B36B1" w:rsidP="001F4C5C">
      <w:pPr>
        <w:pStyle w:val="Heading3"/>
        <w:jc w:val="both"/>
      </w:pPr>
      <w:r w:rsidRPr="00E857A2">
        <w:lastRenderedPageBreak/>
        <w:t>Subfigure Labels in Multipart Figures and Tables</w:t>
      </w:r>
    </w:p>
    <w:p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Heading2"/>
        <w:jc w:val="both"/>
      </w:pPr>
      <w:r w:rsidRPr="00E857A2">
        <w:t>File Naming</w:t>
      </w:r>
    </w:p>
    <w:p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four author photographs for a paper may be named: oppen.ps, </w:t>
      </w:r>
      <w:proofErr w:type="spellStart"/>
      <w:r w:rsidRPr="00113F26">
        <w:rPr>
          <w:rStyle w:val="BodyText2"/>
          <w:rFonts w:ascii="Times" w:hAnsi="Times"/>
          <w:sz w:val="20"/>
          <w:szCs w:val="20"/>
        </w:rPr>
        <w:t>moshc.tif</w:t>
      </w:r>
      <w:proofErr w:type="spellEnd"/>
      <w:r w:rsidRPr="00113F26">
        <w:rPr>
          <w:rStyle w:val="BodyText2"/>
          <w:rFonts w:ascii="Times" w:hAnsi="Times"/>
          <w:sz w:val="20"/>
          <w:szCs w:val="20"/>
        </w:rPr>
        <w:t xml:space="preserve">, </w:t>
      </w:r>
      <w:proofErr w:type="spellStart"/>
      <w:r w:rsidRPr="00113F26">
        <w:rPr>
          <w:rStyle w:val="BodyText2"/>
          <w:rFonts w:ascii="Times" w:hAnsi="Times"/>
          <w:sz w:val="20"/>
          <w:szCs w:val="20"/>
        </w:rPr>
        <w:t>chen.eps</w:t>
      </w:r>
      <w:proofErr w:type="spellEnd"/>
      <w:r w:rsidRPr="00113F26">
        <w:rPr>
          <w:rStyle w:val="BodyText2"/>
          <w:rFonts w:ascii="Times" w:hAnsi="Times"/>
          <w:sz w:val="20"/>
          <w:szCs w:val="20"/>
        </w:rPr>
        <w:t xml:space="preserve">, and duran.pdf.  </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w:t>
      </w:r>
      <w:proofErr w:type="spellStart"/>
      <w:r w:rsidRPr="00113F26">
        <w:rPr>
          <w:rStyle w:val="BodyText2"/>
          <w:rFonts w:ascii="Times" w:hAnsi="Times"/>
          <w:sz w:val="20"/>
          <w:szCs w:val="20"/>
        </w:rPr>
        <w:t>oppmi.tif</w:t>
      </w:r>
      <w:proofErr w:type="spellEnd"/>
      <w:r w:rsidRPr="00113F26">
        <w:rPr>
          <w:rStyle w:val="BodyText2"/>
          <w:rFonts w:ascii="Times" w:hAnsi="Times"/>
          <w:sz w:val="20"/>
          <w:szCs w:val="20"/>
        </w:rPr>
        <w:t xml:space="preserve">, and </w:t>
      </w:r>
      <w:proofErr w:type="spellStart"/>
      <w:r w:rsidRPr="00113F26">
        <w:rPr>
          <w:rStyle w:val="BodyText2"/>
          <w:rFonts w:ascii="Times" w:hAnsi="Times"/>
          <w:sz w:val="20"/>
          <w:szCs w:val="20"/>
        </w:rPr>
        <w:t>oppmo.eps</w:t>
      </w:r>
      <w:proofErr w:type="spellEnd"/>
      <w:r w:rsidRPr="00113F26">
        <w:rPr>
          <w:rStyle w:val="BodyText2"/>
          <w:rFonts w:ascii="Times" w:hAnsi="Times"/>
          <w:sz w:val="20"/>
          <w:szCs w:val="20"/>
        </w:rPr>
        <w:t>.</w:t>
      </w:r>
    </w:p>
    <w:p w:rsidR="001B36B1" w:rsidRPr="00113F26" w:rsidRDefault="001B36B1" w:rsidP="001F4C5C">
      <w:pPr>
        <w:jc w:val="both"/>
        <w:rPr>
          <w:rStyle w:val="BodyText2"/>
          <w:rFonts w:ascii="Times" w:hAnsi="Times"/>
          <w:sz w:val="20"/>
          <w:szCs w:val="20"/>
        </w:rPr>
      </w:pPr>
    </w:p>
    <w:p w:rsidR="001B36B1" w:rsidRPr="00113F26" w:rsidRDefault="001B36B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 xml:space="preserve">Referencing a Figure or Table </w:t>
      </w:r>
      <w:proofErr w:type="gramStart"/>
      <w:r w:rsidRPr="00113F26">
        <w:rPr>
          <w:rStyle w:val="BodyText2"/>
          <w:rFonts w:ascii="Cambria" w:hAnsi="Cambria" w:cs="Times New Roman"/>
          <w:color w:val="auto"/>
          <w:sz w:val="20"/>
          <w:szCs w:val="20"/>
        </w:rPr>
        <w:t>Within</w:t>
      </w:r>
      <w:proofErr w:type="gramEnd"/>
      <w:r w:rsidRPr="00113F26">
        <w:rPr>
          <w:rStyle w:val="BodyText2"/>
          <w:rFonts w:ascii="Cambria" w:hAnsi="Cambria" w:cs="Times New Roman"/>
          <w:color w:val="auto"/>
          <w:sz w:val="20"/>
          <w:szCs w:val="20"/>
        </w:rPr>
        <w:t xml:space="preserve"> Your Paper</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 Numerals.</w:t>
      </w:r>
    </w:p>
    <w:p w:rsidR="001B36B1" w:rsidRPr="00E857A2" w:rsidRDefault="001B36B1" w:rsidP="001F4C5C">
      <w:pPr>
        <w:pStyle w:val="Heading2"/>
        <w:jc w:val="both"/>
      </w:pPr>
      <w:r w:rsidRPr="00E857A2">
        <w:t xml:space="preserve">Checking Your Figures: The IEEE </w:t>
      </w:r>
      <w:r w:rsidR="00A91937">
        <w:t>Graphics Analyzer</w:t>
      </w:r>
    </w:p>
    <w:p w:rsidR="001B36B1" w:rsidRPr="00E857A2" w:rsidRDefault="001B36B1" w:rsidP="001F4C5C">
      <w:pPr>
        <w:ind w:firstLine="144"/>
        <w:jc w:val="both"/>
      </w:pPr>
      <w:r w:rsidRPr="00E857A2">
        <w:t xml:space="preserve">The IEEE </w:t>
      </w:r>
      <w:r w:rsidR="00A91937">
        <w:t xml:space="preserve">Graphics Analyzer </w:t>
      </w:r>
      <w:r w:rsidRPr="00E857A2">
        <w:t xml:space="preserve">enables authors to pre-screen their graphics for compliance with IEEE Transactions and Journals standards before submission. The online tool, located at </w:t>
      </w:r>
      <w:hyperlink r:id="rId18" w:history="1">
        <w:r w:rsidRPr="00113F26">
          <w:rPr>
            <w:rStyle w:val="Hyperlink"/>
            <w:rFonts w:ascii="Times" w:hAnsi="Times"/>
            <w:color w:val="000000"/>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xml:space="preserve">; that no fonts are missing or corrupt; that figures are not compiled in layers </w:t>
      </w:r>
      <w:proofErr w:type="gramStart"/>
      <w:r w:rsidRPr="00E857A2">
        <w:t>or</w:t>
      </w:r>
      <w:proofErr w:type="gramEnd"/>
      <w:r w:rsidRPr="00E857A2">
        <w:t xml:space="preserve">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w:t>
      </w:r>
      <w:r w:rsidR="00A91937">
        <w:t>Graphics Analyzer</w:t>
      </w:r>
      <w:r w:rsidRPr="00E857A2">
        <w:t xml:space="preserve"> </w:t>
      </w:r>
      <w:r w:rsidR="0013354F">
        <w:br/>
      </w:r>
      <w:r w:rsidRPr="00E857A2">
        <w:t>or any other graphics related topic, c</w:t>
      </w:r>
      <w:r w:rsidR="00216141">
        <w:t>ontact the IEEE Graphics Help</w:t>
      </w:r>
      <w:r w:rsidRPr="00E857A2">
        <w:t xml:space="preserve"> Desk by e-mail at </w:t>
      </w:r>
      <w:hyperlink r:id="rId19" w:history="1">
        <w:r w:rsidRPr="00113F26">
          <w:rPr>
            <w:rStyle w:val="Hyperlink"/>
            <w:rFonts w:ascii="Times" w:hAnsi="Times"/>
            <w:color w:val="000000"/>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113F26" w:rsidRDefault="001B36B1" w:rsidP="001F4C5C">
      <w:pPr>
        <w:pStyle w:val="Heading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versions. </w:t>
      </w:r>
      <w:r w:rsidRPr="00113F26">
        <w:rPr>
          <w:rStyle w:val="BodyText2"/>
          <w:rFonts w:ascii="Times" w:hAnsi="Times"/>
          <w:sz w:val="20"/>
          <w:szCs w:val="20"/>
        </w:rPr>
        <w:t xml:space="preserve">In most journals, figures and tables may alternatively be printed in color if an author chooses to do so. Please </w:t>
      </w:r>
      <w:r w:rsidR="00104BB0" w:rsidRPr="00113F26">
        <w:rPr>
          <w:rStyle w:val="BodyText2"/>
          <w:rFonts w:ascii="Times" w:hAnsi="Times"/>
          <w:sz w:val="20"/>
          <w:szCs w:val="20"/>
        </w:rPr>
        <w:t>note that</w:t>
      </w:r>
      <w:r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E37AF9">
      <w:pPr>
        <w:pStyle w:val="Heading1"/>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7530A3" w:rsidP="0013354F">
      <w:pPr>
        <w:pStyle w:val="Text"/>
      </w:pPr>
      <w:r>
        <w:t>References need not</w:t>
      </w:r>
      <w:r w:rsidR="0081663F">
        <w:t xml:space="preserve"> be cited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20" w:tgtFrame="_blank" w:history="1">
        <w:r w:rsidR="0081663F" w:rsidRPr="003D1EBF">
          <w:rPr>
            <w:rStyle w:val="Hyperlink"/>
            <w:color w:val="1155CC"/>
            <w:sz w:val="19"/>
            <w:szCs w:val="19"/>
            <w:shd w:val="clear" w:color="auto" w:fill="FFFFFF"/>
          </w:rPr>
          <w:t>www.ieee.org/authortools</w:t>
        </w:r>
      </w:hyperlink>
      <w:r w:rsidR="00DA258C">
        <w:t>.</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proofErr w:type="gramStart"/>
      <w:r>
        <w:t>When you submit your final version (after your paper has been accepted), print it in two-column format, including figures and tables.</w:t>
      </w:r>
      <w:proofErr w:type="gramEnd"/>
      <w:r>
        <w:t xml:space="preserve">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rsidR="009C7D17" w:rsidRDefault="009C7D17" w:rsidP="009C7D17">
      <w:pPr>
        <w:pStyle w:val="Text"/>
      </w:pPr>
      <w:r>
        <w:t xml:space="preserve">Also, send a sheet of paper or PDF with complete contact information for all authors. Include full mailing addresses, telephone numbers, fax numbers, and e-mail addresses. This information will be used to send each author a complimentary </w:t>
      </w:r>
      <w:r>
        <w:lastRenderedPageBreak/>
        <w:t>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Heading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rsidR="007530A3"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00342BE1" w:rsidRPr="001C50D7">
        <w:rPr>
          <w:color w:val="000000"/>
        </w:rPr>
        <w:t>,</w:t>
      </w:r>
      <w:r w:rsidR="00342BE1">
        <w:rPr>
          <w:color w:val="000000"/>
        </w:rPr>
        <w:t xml:space="preserve"> </w:t>
      </w:r>
      <w:r w:rsidR="00342BE1" w:rsidRPr="001C50D7">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at</w:t>
      </w:r>
    </w:p>
    <w:p w:rsidR="00C621D6" w:rsidRPr="001C50D7" w:rsidRDefault="00D75B30" w:rsidP="007530A3">
      <w:pPr>
        <w:tabs>
          <w:tab w:val="left" w:pos="360"/>
        </w:tabs>
        <w:autoSpaceDE w:val="0"/>
        <w:autoSpaceDN w:val="0"/>
        <w:adjustRightInd w:val="0"/>
        <w:jc w:val="both"/>
        <w:rPr>
          <w:color w:val="000000"/>
        </w:rPr>
      </w:pPr>
      <w:hyperlink r:id="rId21" w:history="1">
        <w:r w:rsidR="00EE6FFC" w:rsidRPr="00603B0D">
          <w:rPr>
            <w:rStyle w:val="Hyperlink"/>
          </w:rPr>
          <w:t>http://www.ieee.org/publications_standards/publications/authors/authors_submission.html</w:t>
        </w:r>
      </w:hyperlink>
      <w:r w:rsidR="00EE6FFC">
        <w:rPr>
          <w:color w:val="000000"/>
        </w:rPr>
        <w:t xml:space="preserve"> </w:t>
      </w:r>
      <w:proofErr w:type="gramStart"/>
      <w:r w:rsidR="00C621D6" w:rsidRPr="001C50D7">
        <w:rPr>
          <w:color w:val="000000"/>
        </w:rPr>
        <w:t>First</w:t>
      </w:r>
      <w:proofErr w:type="gramEnd"/>
      <w:r w:rsidR="00C621D6" w:rsidRPr="001C50D7">
        <w:rPr>
          <w:color w:val="000000"/>
        </w:rPr>
        <w:t xml:space="preserve">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w:t>
      </w:r>
      <w:proofErr w:type="gramStart"/>
      <w:r w:rsidRPr="001C50D7">
        <w:rPr>
          <w:color w:val="000000"/>
        </w:rPr>
        <w:t>Continue</w:t>
      </w:r>
      <w:proofErr w:type="gramEnd"/>
      <w:r w:rsidRPr="001C50D7">
        <w:rPr>
          <w:color w:val="000000"/>
        </w:rPr>
        <w:t xml:space="preserv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lastRenderedPageBreak/>
        <w:t>Copyright Form</w:t>
      </w:r>
    </w:p>
    <w:p w:rsidR="007530A3" w:rsidRDefault="0081663F" w:rsidP="00E97B99">
      <w:pPr>
        <w:pStyle w:val="Text"/>
        <w:rPr>
          <w:color w:val="222222"/>
          <w:shd w:val="clear" w:color="auto" w:fill="FFFFFF"/>
        </w:rPr>
      </w:pPr>
      <w:r w:rsidRPr="00342BE1">
        <w:rPr>
          <w:color w:val="222222"/>
          <w:shd w:val="clear" w:color="auto" w:fill="FFFFFF"/>
        </w:rPr>
        <w:t>Authors must submit an electronic IEEE Copyright Form (</w:t>
      </w:r>
      <w:proofErr w:type="spellStart"/>
      <w:r w:rsidRPr="00342BE1">
        <w:rPr>
          <w:color w:val="222222"/>
          <w:shd w:val="clear" w:color="auto" w:fill="FFFFFF"/>
        </w:rPr>
        <w:t>eCF</w:t>
      </w:r>
      <w:proofErr w:type="spellEnd"/>
      <w:r w:rsidRPr="00342BE1">
        <w:rPr>
          <w:color w:val="222222"/>
          <w:shd w:val="clear" w:color="auto" w:fill="FFFFFF"/>
        </w:rPr>
        <w:t xml:space="preserve">) upon submitting their final manuscript files.  </w:t>
      </w:r>
      <w:r w:rsidR="00342BE1">
        <w:rPr>
          <w:color w:val="222222"/>
          <w:shd w:val="clear" w:color="auto" w:fill="FFFFFF"/>
        </w:rPr>
        <w:t>You</w:t>
      </w:r>
      <w:r w:rsidRPr="00342BE1">
        <w:rPr>
          <w:color w:val="222222"/>
          <w:shd w:val="clear" w:color="auto" w:fill="FFFFFF"/>
        </w:rPr>
        <w:t xml:space="preserve"> can a</w:t>
      </w:r>
      <w:r w:rsidR="00342BE1">
        <w:rPr>
          <w:color w:val="222222"/>
          <w:shd w:val="clear" w:color="auto" w:fill="FFFFFF"/>
        </w:rPr>
        <w:t xml:space="preserve">ccess the </w:t>
      </w:r>
      <w:proofErr w:type="spellStart"/>
      <w:r w:rsidR="00342BE1">
        <w:rPr>
          <w:color w:val="222222"/>
          <w:shd w:val="clear" w:color="auto" w:fill="FFFFFF"/>
        </w:rPr>
        <w:t>eCF</w:t>
      </w:r>
      <w:proofErr w:type="spellEnd"/>
      <w:r w:rsidR="00342BE1">
        <w:rPr>
          <w:color w:val="222222"/>
          <w:shd w:val="clear" w:color="auto" w:fill="FFFFFF"/>
        </w:rPr>
        <w:t xml:space="preserve"> system through your</w:t>
      </w:r>
      <w:r w:rsidRPr="00342BE1">
        <w:rPr>
          <w:color w:val="222222"/>
          <w:shd w:val="clear" w:color="auto" w:fill="FFFFFF"/>
        </w:rPr>
        <w:t xml:space="preserve"> manuscript submission system or through the Author Gateway.</w:t>
      </w:r>
      <w:r w:rsidR="007530A3">
        <w:rPr>
          <w:color w:val="222222"/>
          <w:shd w:val="clear" w:color="auto" w:fill="FFFFFF"/>
        </w:rPr>
        <w:t xml:space="preserve"> </w:t>
      </w:r>
      <w:r w:rsidR="00342BE1">
        <w:rPr>
          <w:color w:val="222222"/>
          <w:shd w:val="clear" w:color="auto" w:fill="FFFFFF"/>
        </w:rPr>
        <w:t>You</w:t>
      </w:r>
      <w:r w:rsidRPr="00342BE1">
        <w:rPr>
          <w:color w:val="222222"/>
          <w:shd w:val="clear" w:color="auto" w:fill="FFFFFF"/>
        </w:rPr>
        <w:t xml:space="preserve"> are responsible for obtaining any necessary approvals and/or security clearances.</w:t>
      </w:r>
      <w:r w:rsidR="007530A3">
        <w:rPr>
          <w:color w:val="222222"/>
          <w:shd w:val="clear" w:color="auto" w:fill="FFFFFF"/>
        </w:rPr>
        <w:t xml:space="preserve"> For additional information on intellectual property rights, visit the IEEE Intellectual Property Rights department web page at </w:t>
      </w:r>
    </w:p>
    <w:p w:rsidR="00E97B99" w:rsidRDefault="00D75B30" w:rsidP="007530A3">
      <w:pPr>
        <w:pStyle w:val="Text"/>
        <w:ind w:firstLine="0"/>
      </w:pPr>
      <w:hyperlink r:id="rId22" w:history="1">
        <w:r w:rsidR="007530A3" w:rsidRPr="007530A3">
          <w:rPr>
            <w:rStyle w:val="Hyperlink"/>
            <w:shd w:val="clear" w:color="auto" w:fill="FFFFFF"/>
          </w:rPr>
          <w:t>http://www.ieee.org/publications_standards/publications/rights/index.html</w:t>
        </w:r>
      </w:hyperlink>
      <w:r w:rsidR="007530A3">
        <w:rPr>
          <w:color w:val="222222"/>
          <w:shd w:val="clear" w:color="auto" w:fill="FFFFFF"/>
        </w:rPr>
        <w:t xml:space="preserve">. </w:t>
      </w:r>
    </w:p>
    <w:p w:rsidR="005D72BB" w:rsidRDefault="00314F82" w:rsidP="005D72BB">
      <w:pPr>
        <w:pStyle w:val="Heading1"/>
      </w:pPr>
      <w:r>
        <w:t xml:space="preserve">IEEE </w:t>
      </w:r>
      <w:proofErr w:type="gramStart"/>
      <w:r>
        <w:t xml:space="preserve">Publishing </w:t>
      </w:r>
      <w:r w:rsidR="005D72BB">
        <w:t xml:space="preserve"> Policy</w:t>
      </w:r>
      <w:proofErr w:type="gramEnd"/>
    </w:p>
    <w:p w:rsidR="007530A3" w:rsidRDefault="00314F82" w:rsidP="00314F82">
      <w:pPr>
        <w:pStyle w:val="Text"/>
        <w:rPr>
          <w:color w:val="222222"/>
          <w:shd w:val="clear" w:color="auto" w:fill="FFFFFF"/>
        </w:rPr>
      </w:pPr>
      <w:r w:rsidRPr="00314F82">
        <w:rPr>
          <w:color w:val="222222"/>
          <w:shd w:val="clear" w:color="auto" w:fill="FFFFFF"/>
        </w:rPr>
        <w:t>The general IEEE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rsidR="005D72BB" w:rsidRPr="00314F82" w:rsidRDefault="00314F82" w:rsidP="00314F82">
      <w:pPr>
        <w:pStyle w:val="Text"/>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w:t>
      </w:r>
      <w:r>
        <w:lastRenderedPageBreak/>
        <w:t>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76355A" w:rsidRPr="0076355A" w:rsidRDefault="0076355A" w:rsidP="0076355A">
      <w:pPr>
        <w:shd w:val="clear" w:color="auto" w:fill="FFFFFF"/>
        <w:spacing w:line="276" w:lineRule="auto"/>
        <w:rPr>
          <w:color w:val="222222"/>
          <w:sz w:val="16"/>
          <w:szCs w:val="16"/>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 xml:space="preserve">Title of His Published Book, </w:t>
      </w:r>
      <w:proofErr w:type="spellStart"/>
      <w:r w:rsidR="00C11E83" w:rsidRPr="00D716BA">
        <w:rPr>
          <w:rFonts w:ascii="TimesNewRomanPS-ItalicMT" w:hAnsi="TimesNewRomanPS-ItalicMT" w:cs="TimesNewRomanPS-ItalicMT"/>
          <w:i/>
          <w:iCs/>
          <w:sz w:val="16"/>
          <w:szCs w:val="16"/>
        </w:rPr>
        <w:t>x</w:t>
      </w:r>
      <w:r w:rsidR="00C11E83" w:rsidRPr="00D716BA">
        <w:rPr>
          <w:sz w:val="16"/>
          <w:szCs w:val="16"/>
        </w:rPr>
        <w:t>th</w:t>
      </w:r>
      <w:proofErr w:type="spellEnd"/>
      <w:r w:rsidR="00C11E83" w:rsidRPr="00D716BA">
        <w:rPr>
          <w:sz w:val="16"/>
          <w:szCs w:val="16"/>
        </w:rPr>
        <w:t xml:space="preserve"> ed. City of Publisher, </w:t>
      </w:r>
      <w:r w:rsidR="004B558A" w:rsidRPr="00D716BA">
        <w:rPr>
          <w:sz w:val="16"/>
          <w:szCs w:val="16"/>
        </w:rPr>
        <w:t>(only U.S. State), Country</w:t>
      </w:r>
      <w:r w:rsidR="00C11E83" w:rsidRPr="00D716BA">
        <w:rPr>
          <w:sz w:val="16"/>
          <w:szCs w:val="16"/>
        </w:rPr>
        <w:t xml:space="preserve">: Abbrev. </w:t>
      </w:r>
      <w:proofErr w:type="gramStart"/>
      <w:r w:rsidR="00C11E83" w:rsidRPr="00D716BA">
        <w:rPr>
          <w:sz w:val="16"/>
          <w:szCs w:val="16"/>
        </w:rPr>
        <w:t>of</w:t>
      </w:r>
      <w:proofErr w:type="gramEnd"/>
      <w:r w:rsidR="00C11E83" w:rsidRPr="00D716BA">
        <w:rPr>
          <w:sz w:val="16"/>
          <w:szCs w:val="16"/>
        </w:rPr>
        <w:t xml:space="preserve"> Publisher, year, </w:t>
      </w:r>
      <w:proofErr w:type="spellStart"/>
      <w:r w:rsidR="00C11E83" w:rsidRPr="00D716BA">
        <w:rPr>
          <w:sz w:val="16"/>
          <w:szCs w:val="16"/>
        </w:rPr>
        <w:t>ch.</w:t>
      </w:r>
      <w:proofErr w:type="spellEnd"/>
      <w:r w:rsidR="00C11E83" w:rsidRPr="00D716BA">
        <w:rPr>
          <w:sz w:val="16"/>
          <w:szCs w:val="16"/>
        </w:rPr>
        <w:t xml:space="preserve">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Pr="00D716BA" w:rsidRDefault="00C11E83" w:rsidP="00D716BA">
      <w:pPr>
        <w:rPr>
          <w:sz w:val="16"/>
          <w:szCs w:val="16"/>
        </w:rPr>
      </w:pPr>
      <w:proofErr w:type="gramStart"/>
      <w:r w:rsidRPr="00D716BA">
        <w:rPr>
          <w:sz w:val="16"/>
          <w:szCs w:val="16"/>
        </w:rPr>
        <w:t xml:space="preserve">J. K. Author, “Name of paper,” </w:t>
      </w:r>
      <w:r w:rsidRPr="00D716BA">
        <w:rPr>
          <w:i/>
          <w:iCs/>
          <w:sz w:val="16"/>
          <w:szCs w:val="16"/>
        </w:rPr>
        <w:t>Abbrev.</w:t>
      </w:r>
      <w:proofErr w:type="gramEnd"/>
      <w:r w:rsidRPr="00D716BA">
        <w:rPr>
          <w:i/>
          <w:iCs/>
          <w:sz w:val="16"/>
          <w:szCs w:val="16"/>
        </w:rPr>
        <w:t xml:space="preserve"> Title of Periodical</w:t>
      </w:r>
      <w:proofErr w:type="gramStart"/>
      <w:r w:rsidRPr="00D716BA">
        <w:rPr>
          <w:sz w:val="16"/>
          <w:szCs w:val="16"/>
        </w:rPr>
        <w:t xml:space="preserve">, </w:t>
      </w:r>
      <w:r w:rsidR="008E0645" w:rsidRPr="00D716BA">
        <w:rPr>
          <w:sz w:val="16"/>
          <w:szCs w:val="16"/>
        </w:rPr>
        <w:t xml:space="preserve"> </w:t>
      </w:r>
      <w:r w:rsidRPr="00D716BA">
        <w:rPr>
          <w:sz w:val="16"/>
          <w:szCs w:val="16"/>
        </w:rPr>
        <w:t>vol</w:t>
      </w:r>
      <w:proofErr w:type="gramEnd"/>
      <w:r w:rsidRPr="00D716BA">
        <w:rPr>
          <w:sz w:val="16"/>
          <w:szCs w:val="16"/>
        </w:rPr>
        <w:t xml:space="preserve">.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 xml:space="preserve">Abbrev. </w:t>
      </w:r>
      <w:proofErr w:type="gramStart"/>
      <w:r w:rsidRPr="00D716BA">
        <w:rPr>
          <w:sz w:val="16"/>
          <w:szCs w:val="16"/>
        </w:rPr>
        <w:t>Month, year</w:t>
      </w:r>
      <w:r w:rsidR="004B558A" w:rsidRPr="00D716BA">
        <w:rPr>
          <w:sz w:val="16"/>
          <w:szCs w:val="16"/>
        </w:rPr>
        <w:t>, DOI</w:t>
      </w:r>
      <w:r w:rsidRPr="00D716BA">
        <w:rPr>
          <w:sz w:val="16"/>
          <w:szCs w:val="16"/>
        </w:rPr>
        <w:t>.</w:t>
      </w:r>
      <w:proofErr w:type="gramEnd"/>
      <w:r w:rsidR="00D716BA" w:rsidRPr="00D716BA">
        <w:rPr>
          <w:sz w:val="16"/>
          <w:szCs w:val="16"/>
        </w:rPr>
        <w:t xml:space="preserve"> 10.1109</w:t>
      </w:r>
      <w:proofErr w:type="gramStart"/>
      <w:r w:rsidR="00D716BA" w:rsidRPr="00D716BA">
        <w:rPr>
          <w:sz w:val="16"/>
          <w:szCs w:val="16"/>
        </w:rPr>
        <w:t>.</w:t>
      </w:r>
      <w:r w:rsidR="00D716BA" w:rsidRPr="00D716BA">
        <w:rPr>
          <w:i/>
          <w:sz w:val="16"/>
          <w:szCs w:val="16"/>
        </w:rPr>
        <w:t>XXX</w:t>
      </w:r>
      <w:r w:rsidR="00D716BA" w:rsidRPr="00D716BA">
        <w:rPr>
          <w:sz w:val="16"/>
          <w:szCs w:val="16"/>
        </w:rPr>
        <w:t>.123456</w:t>
      </w:r>
      <w:proofErr w:type="gramEnd"/>
      <w:r w:rsidR="00D716BA" w:rsidRPr="00D716BA">
        <w:rPr>
          <w:sz w:val="16"/>
          <w:szCs w:val="16"/>
        </w:rPr>
        <w:t>.</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Pr="00D716BA" w:rsidRDefault="00C11E83" w:rsidP="00D716BA">
      <w:pPr>
        <w:rPr>
          <w:sz w:val="16"/>
          <w:szCs w:val="16"/>
        </w:rPr>
      </w:pPr>
      <w:proofErr w:type="gramStart"/>
      <w:r w:rsidRPr="00D716BA">
        <w:rPr>
          <w:sz w:val="16"/>
          <w:szCs w:val="16"/>
        </w:rPr>
        <w:t>J. K. Author, “Title of report,” Abbrev.</w:t>
      </w:r>
      <w:proofErr w:type="gramEnd"/>
      <w:r w:rsidRPr="00D716BA">
        <w:rPr>
          <w:sz w:val="16"/>
          <w:szCs w:val="16"/>
        </w:rPr>
        <w:t xml:space="preserve"> </w:t>
      </w:r>
      <w:proofErr w:type="gramStart"/>
      <w:r w:rsidRPr="00D716BA">
        <w:rPr>
          <w:sz w:val="16"/>
          <w:szCs w:val="16"/>
        </w:rPr>
        <w:t>Na</w:t>
      </w:r>
      <w:r w:rsidR="00ED1E14" w:rsidRPr="00D716BA">
        <w:rPr>
          <w:sz w:val="16"/>
          <w:szCs w:val="16"/>
        </w:rPr>
        <w:t>me of Co., City of Co., Abbrev.</w:t>
      </w:r>
      <w:proofErr w:type="gramEnd"/>
      <w:r w:rsidR="00ED1E14" w:rsidRPr="00D716BA">
        <w:rPr>
          <w:sz w:val="16"/>
          <w:szCs w:val="16"/>
        </w:rPr>
        <w:t xml:space="preserve"> S</w:t>
      </w:r>
      <w:r w:rsidRPr="00D716BA">
        <w:rPr>
          <w:sz w:val="16"/>
          <w:szCs w:val="16"/>
        </w:rPr>
        <w:t xml:space="preserve">tate, </w:t>
      </w:r>
      <w:r w:rsidR="004B558A" w:rsidRPr="00D716BA">
        <w:rPr>
          <w:sz w:val="16"/>
          <w:szCs w:val="16"/>
        </w:rPr>
        <w:t xml:space="preserve">Country, </w:t>
      </w:r>
      <w:r w:rsidRPr="00D716BA">
        <w:rPr>
          <w:sz w:val="16"/>
          <w:szCs w:val="16"/>
        </w:rPr>
        <w:t xml:space="preserve">Rep. </w:t>
      </w:r>
      <w:proofErr w:type="gramStart"/>
      <w:r w:rsidRPr="00D716BA">
        <w:rPr>
          <w:i/>
          <w:iCs/>
          <w:sz w:val="16"/>
          <w:szCs w:val="16"/>
        </w:rPr>
        <w:t>xxx</w:t>
      </w:r>
      <w:proofErr w:type="gramEnd"/>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8E0645">
      <w:pPr>
        <w:pStyle w:val="References"/>
      </w:pPr>
      <w:r>
        <w:t xml:space="preserve">J. H. Davis and J. R. </w:t>
      </w:r>
      <w:proofErr w:type="spellStart"/>
      <w:r>
        <w:t>Cogdell</w:t>
      </w:r>
      <w:proofErr w:type="spellEnd"/>
      <w:r>
        <w:t xml:space="preserve">,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proofErr w:type="gramStart"/>
      <w:r w:rsidR="00C11E83" w:rsidRPr="00D716BA">
        <w:rPr>
          <w:i/>
          <w:sz w:val="16"/>
          <w:szCs w:val="16"/>
        </w:rPr>
        <w:t>Name of Manual/Handbook, x</w:t>
      </w:r>
      <w:r w:rsidR="00C11E83" w:rsidRPr="00D716BA">
        <w:rPr>
          <w:sz w:val="16"/>
          <w:szCs w:val="16"/>
        </w:rPr>
        <w:t xml:space="preserve"> ed., Abbrev.</w:t>
      </w:r>
      <w:proofErr w:type="gramEnd"/>
      <w:r w:rsidR="00C11E83" w:rsidRPr="00D716BA">
        <w:rPr>
          <w:sz w:val="16"/>
          <w:szCs w:val="16"/>
        </w:rPr>
        <w:t xml:space="preserve"> </w:t>
      </w:r>
      <w:proofErr w:type="gramStart"/>
      <w:r w:rsidR="00C11E83" w:rsidRPr="00D716BA">
        <w:rPr>
          <w:sz w:val="16"/>
          <w:szCs w:val="16"/>
        </w:rPr>
        <w:t>Name of Co., City of Co., Abbrev.</w:t>
      </w:r>
      <w:proofErr w:type="gramEnd"/>
      <w:r w:rsidR="00C11E83" w:rsidRPr="00D716BA">
        <w:rPr>
          <w:sz w:val="16"/>
          <w:szCs w:val="16"/>
        </w:rPr>
        <w:t xml:space="preserve"> </w:t>
      </w:r>
      <w:proofErr w:type="gramStart"/>
      <w:r w:rsidR="00C11E83" w:rsidRPr="00D716BA">
        <w:rPr>
          <w:sz w:val="16"/>
          <w:szCs w:val="16"/>
        </w:rPr>
        <w:t xml:space="preserve">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roofErr w:type="gramEnd"/>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proofErr w:type="spellStart"/>
      <w:r w:rsidR="00ED1E14" w:rsidRPr="00ED1E14">
        <w:rPr>
          <w:i/>
          <w:color w:val="000000"/>
          <w:sz w:val="16"/>
          <w:szCs w:val="16"/>
        </w:rPr>
        <w:t>x</w:t>
      </w:r>
      <w:r w:rsidR="00ED1E14">
        <w:rPr>
          <w:color w:val="000000"/>
          <w:sz w:val="16"/>
          <w:szCs w:val="16"/>
        </w:rPr>
        <w:t>th</w:t>
      </w:r>
      <w:proofErr w:type="spellEnd"/>
      <w:r w:rsidR="00ED1E14">
        <w:rPr>
          <w:color w:val="000000"/>
          <w:sz w:val="16"/>
          <w:szCs w:val="16"/>
        </w:rPr>
        <w:t xml:space="preserve"> </w:t>
      </w:r>
      <w:r w:rsidR="00ED1E14" w:rsidRPr="00ED1E14">
        <w:rPr>
          <w:color w:val="000000"/>
          <w:sz w:val="16"/>
          <w:szCs w:val="16"/>
        </w:rPr>
        <w:t xml:space="preserve">ed. City of Publisher, State, Country: Abbrev. </w:t>
      </w:r>
      <w:proofErr w:type="gramStart"/>
      <w:r w:rsidR="00ED1E14" w:rsidRPr="00ED1E14">
        <w:rPr>
          <w:color w:val="000000"/>
          <w:sz w:val="16"/>
          <w:szCs w:val="16"/>
        </w:rPr>
        <w:t>of</w:t>
      </w:r>
      <w:proofErr w:type="gramEnd"/>
      <w:r w:rsidR="00ED1E14" w:rsidRPr="00ED1E14">
        <w:rPr>
          <w:color w:val="000000"/>
          <w:sz w:val="16"/>
          <w:szCs w:val="16"/>
        </w:rPr>
        <w:t xml:space="preserve"> Publisher, year, </w:t>
      </w:r>
      <w:proofErr w:type="spellStart"/>
      <w:r w:rsidR="00ED1E14" w:rsidRPr="00ED1E14">
        <w:rPr>
          <w:color w:val="000000"/>
          <w:sz w:val="16"/>
          <w:szCs w:val="16"/>
        </w:rPr>
        <w:t>ch.</w:t>
      </w:r>
      <w:proofErr w:type="spellEnd"/>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w:t>
      </w:r>
      <w:proofErr w:type="gramStart"/>
      <w:r w:rsidR="00ED1E14" w:rsidRPr="00ED1E14">
        <w:rPr>
          <w:color w:val="000000"/>
          <w:sz w:val="16"/>
          <w:szCs w:val="16"/>
        </w:rPr>
        <w:t>[Online].</w:t>
      </w:r>
      <w:proofErr w:type="gramEnd"/>
      <w:r w:rsidR="00ED1E14" w:rsidRPr="00ED1E14">
        <w:rPr>
          <w:color w:val="000000"/>
          <w:sz w:val="16"/>
          <w:szCs w:val="16"/>
        </w:rPr>
        <w:t xml:space="preserv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lastRenderedPageBreak/>
        <w:t>Example</w:t>
      </w:r>
      <w:r w:rsidR="006C7307">
        <w:rPr>
          <w:i/>
          <w:iCs/>
          <w:color w:val="000000"/>
        </w:rPr>
        <w:t>s</w:t>
      </w:r>
      <w:r>
        <w:rPr>
          <w:i/>
          <w:iCs/>
          <w:color w:val="000000"/>
        </w:rPr>
        <w:t>:</w:t>
      </w:r>
    </w:p>
    <w:p w:rsidR="006C7307" w:rsidRDefault="006C7307" w:rsidP="006C7307">
      <w:pPr>
        <w:pStyle w:val="References"/>
      </w:pPr>
      <w:r>
        <w:t xml:space="preserve">G. O. Young, “Synthetic structure of industrial plastics,” in Plastics, vol. 3, Polymers of </w:t>
      </w:r>
      <w:proofErr w:type="spellStart"/>
      <w:r>
        <w:t>Hexadromicon</w:t>
      </w:r>
      <w:proofErr w:type="spellEnd"/>
      <w:r>
        <w:t xml:space="preserve">, J. Peters, Ed., 2nd ed. New York, NY, USA: McGraw-Hill, 1964, pp. 15-64. [Online]. Available: http://www.bookref.com. </w:t>
      </w:r>
    </w:p>
    <w:p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rsidR="00ED1E14" w:rsidRDefault="00ED1E14" w:rsidP="00ED1E14">
      <w:pPr>
        <w:pStyle w:val="References"/>
      </w:pPr>
      <w:r>
        <w:t xml:space="preserve">The Terahertz Wave eBook. </w:t>
      </w:r>
      <w:proofErr w:type="spellStart"/>
      <w:r>
        <w:t>ZOmega</w:t>
      </w:r>
      <w:proofErr w:type="spellEnd"/>
      <w:r>
        <w:t xml:space="preserve"> Terahertz Corp., 2014. [Online]. Available: http://dl.z-thz.com/eBook/zomega_ebook_pdf_1206_sr.pdf. Accessed on: May 19, 2014. </w:t>
      </w:r>
    </w:p>
    <w:p w:rsidR="006C7307" w:rsidRDefault="006C7307" w:rsidP="006C7307">
      <w:pPr>
        <w:pStyle w:val="References"/>
      </w:pPr>
      <w:r w:rsidRPr="006C7307">
        <w:rPr>
          <w:color w:val="191919"/>
        </w:rPr>
        <w:t>Philip B. Kurla</w:t>
      </w:r>
      <w:r w:rsidRPr="006C7307">
        <w:t>nd</w:t>
      </w:r>
      <w:r>
        <w:t xml:space="preserve"> and Ralph Lerner, eds., </w:t>
      </w:r>
      <w:proofErr w:type="gramStart"/>
      <w:r>
        <w:rPr>
          <w:i/>
          <w:iCs/>
        </w:rPr>
        <w:t>The</w:t>
      </w:r>
      <w:proofErr w:type="gramEnd"/>
      <w:r>
        <w:rPr>
          <w:i/>
          <w:iCs/>
        </w:rPr>
        <w:t xml:space="preserv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Pr="00D716BA" w:rsidRDefault="006C7307" w:rsidP="00D716BA">
      <w:pPr>
        <w:rPr>
          <w:sz w:val="16"/>
          <w:szCs w:val="16"/>
        </w:rPr>
      </w:pPr>
      <w:proofErr w:type="gramStart"/>
      <w:r w:rsidRPr="00D716BA">
        <w:rPr>
          <w:sz w:val="16"/>
          <w:szCs w:val="16"/>
        </w:rPr>
        <w:t xml:space="preserve">J. K. Author, “Name of paper,” </w:t>
      </w:r>
      <w:r w:rsidRPr="00D716BA">
        <w:rPr>
          <w:i/>
          <w:iCs/>
          <w:sz w:val="16"/>
          <w:szCs w:val="16"/>
        </w:rPr>
        <w:t>Abbrev.</w:t>
      </w:r>
      <w:proofErr w:type="gramEnd"/>
      <w:r w:rsidRPr="00D716BA">
        <w:rPr>
          <w:i/>
          <w:iCs/>
          <w:sz w:val="16"/>
          <w:szCs w:val="16"/>
        </w:rPr>
        <w:t xml:space="preserve"> </w:t>
      </w:r>
      <w:proofErr w:type="gramStart"/>
      <w:r w:rsidRPr="00D716BA">
        <w:rPr>
          <w:i/>
          <w:iCs/>
          <w:sz w:val="16"/>
          <w:szCs w:val="16"/>
        </w:rPr>
        <w:t>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w:t>
      </w:r>
      <w:proofErr w:type="gramEnd"/>
      <w:r w:rsidRPr="00D716BA">
        <w:rPr>
          <w:sz w:val="16"/>
          <w:szCs w:val="16"/>
        </w:rPr>
        <w:t xml:space="preserve"> </w:t>
      </w:r>
      <w:proofErr w:type="gramStart"/>
      <w:r w:rsidRPr="00D716BA">
        <w:rPr>
          <w:sz w:val="16"/>
          <w:szCs w:val="16"/>
        </w:rPr>
        <w:t>Month, year.</w:t>
      </w:r>
      <w:proofErr w:type="gramEnd"/>
      <w:r w:rsidRPr="00D716BA">
        <w:rPr>
          <w:sz w:val="16"/>
          <w:szCs w:val="16"/>
        </w:rPr>
        <w:t xml:space="preserve">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6C7307">
      <w:pPr>
        <w:pStyle w:val="References"/>
      </w:pPr>
      <w:r>
        <w:t xml:space="preserve">J. S. Turner, “New directions in communications,” </w:t>
      </w:r>
      <w:r>
        <w:rPr>
          <w:i/>
          <w:iCs/>
        </w:rPr>
        <w:t xml:space="preserve">IEEE J. Sel. Areas </w:t>
      </w:r>
      <w:proofErr w:type="spellStart"/>
      <w:r>
        <w:rPr>
          <w:i/>
          <w:iCs/>
        </w:rPr>
        <w:t>Commun</w:t>
      </w:r>
      <w:proofErr w:type="spellEnd"/>
      <w:r>
        <w:t xml:space="preserve">., vol. 13, no. 1, pp. 11-23, Jan. 1995. </w:t>
      </w:r>
    </w:p>
    <w:p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rsidR="006C7307" w:rsidRPr="006C7307" w:rsidRDefault="006C7307" w:rsidP="008E0645">
      <w:pPr>
        <w:pStyle w:val="References"/>
      </w:pPr>
      <w:r w:rsidRPr="006C7307">
        <w:rPr>
          <w:color w:val="000000"/>
        </w:rPr>
        <w:t xml:space="preserve">P. </w:t>
      </w:r>
      <w:proofErr w:type="spellStart"/>
      <w:r w:rsidRPr="006C7307">
        <w:rPr>
          <w:color w:val="000000"/>
        </w:rPr>
        <w:t>Kopyt</w:t>
      </w:r>
      <w:proofErr w:type="spellEnd"/>
      <w:r w:rsidRPr="006C7307">
        <w:rPr>
          <w:color w:val="000000"/>
        </w:rPr>
        <w:t xml:space="preserve">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proofErr w:type="gramStart"/>
      <w:r w:rsidR="001A60B1" w:rsidRPr="00D716BA">
        <w:rPr>
          <w:spacing w:val="-1"/>
          <w:sz w:val="16"/>
          <w:szCs w:val="16"/>
        </w:rPr>
        <w:t>y</w:t>
      </w:r>
      <w:r w:rsidR="001A60B1" w:rsidRPr="00D716BA">
        <w:rPr>
          <w:spacing w:val="1"/>
          <w:sz w:val="16"/>
          <w:szCs w:val="16"/>
        </w:rPr>
        <w:t>ear</w:t>
      </w:r>
      <w:proofErr w:type="gramEnd"/>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proofErr w:type="gramStart"/>
      <w:r w:rsidR="001A60B1" w:rsidRPr="00D716BA">
        <w:rPr>
          <w:spacing w:val="10"/>
          <w:sz w:val="16"/>
          <w:szCs w:val="16"/>
        </w:rPr>
        <w:t>Title</w:t>
      </w:r>
      <w:r w:rsidR="001A60B1" w:rsidRPr="00D716BA">
        <w:rPr>
          <w:sz w:val="16"/>
          <w:szCs w:val="16"/>
        </w:rPr>
        <w:t>.</w:t>
      </w:r>
      <w:proofErr w:type="gramEnd"/>
      <w:r w:rsidR="001A60B1" w:rsidRPr="00D716BA">
        <w:rPr>
          <w:sz w:val="16"/>
          <w:szCs w:val="16"/>
        </w:rPr>
        <w:t xml:space="preserve"> </w:t>
      </w:r>
      <w:proofErr w:type="gramStart"/>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d</w:t>
      </w:r>
      <w:proofErr w:type="gramEnd"/>
      <w:r w:rsidR="001A60B1" w:rsidRPr="00D716BA">
        <w:rPr>
          <w:sz w:val="16"/>
          <w:szCs w:val="16"/>
        </w:rPr>
        <w:t xml:space="preserve">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proofErr w:type="gramStart"/>
      <w:r w:rsidRPr="00D716BA">
        <w:rPr>
          <w:spacing w:val="10"/>
          <w:sz w:val="16"/>
          <w:szCs w:val="16"/>
        </w:rPr>
        <w:t>c</w:t>
      </w:r>
      <w:r w:rsidR="001A60B1" w:rsidRPr="00D716BA">
        <w:rPr>
          <w:spacing w:val="10"/>
          <w:sz w:val="16"/>
          <w:szCs w:val="16"/>
        </w:rPr>
        <w:t>onferenc</w:t>
      </w:r>
      <w:r w:rsidR="001A60B1" w:rsidRPr="00D716BA">
        <w:rPr>
          <w:sz w:val="16"/>
          <w:szCs w:val="16"/>
        </w:rPr>
        <w:t>e</w:t>
      </w:r>
      <w:proofErr w:type="gramEnd"/>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proofErr w:type="gramStart"/>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w:t>
      </w:r>
      <w:proofErr w:type="gramEnd"/>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 xml:space="preserve">J. K. Author. “Title of report,” Company. </w:t>
      </w:r>
      <w:proofErr w:type="gramStart"/>
      <w:r w:rsidRPr="00735879">
        <w:rPr>
          <w:sz w:val="16"/>
          <w:szCs w:val="16"/>
        </w:rPr>
        <w:t>City, State, Country.</w:t>
      </w:r>
      <w:proofErr w:type="gramEnd"/>
      <w:r w:rsidRPr="00735879">
        <w:rPr>
          <w:sz w:val="16"/>
          <w:szCs w:val="16"/>
        </w:rPr>
        <w:t xml:space="preserve"> Rep. no., (optional: vol</w:t>
      </w:r>
      <w:proofErr w:type="gramStart"/>
      <w:r w:rsidRPr="00735879">
        <w:rPr>
          <w:sz w:val="16"/>
          <w:szCs w:val="16"/>
        </w:rPr>
        <w:t>./</w:t>
      </w:r>
      <w:proofErr w:type="gramEnd"/>
      <w:r w:rsidRPr="00735879">
        <w:rPr>
          <w:sz w:val="16"/>
          <w:szCs w:val="16"/>
        </w:rPr>
        <w:t xml:space="preserve">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9E52D0">
      <w:pPr>
        <w:pStyle w:val="References"/>
      </w:pPr>
      <w:r>
        <w:t xml:space="preserve">R. J. </w:t>
      </w:r>
      <w:proofErr w:type="spellStart"/>
      <w:r>
        <w:t>Hijmans</w:t>
      </w:r>
      <w:proofErr w:type="spellEnd"/>
      <w:r>
        <w:t xml:space="preserve"> and J. van </w:t>
      </w:r>
      <w:proofErr w:type="spellStart"/>
      <w:r>
        <w:t>Etten</w:t>
      </w:r>
      <w:proofErr w:type="spellEnd"/>
      <w:r>
        <w:t xml:space="preserve">, “Raster: Geographic analysis and modeling with raster data,” R Package Version 2.0-12, Jan. 12, 2012. [Online]. Available: </w:t>
      </w:r>
      <w:r>
        <w:rPr>
          <w:u w:val="single"/>
        </w:rPr>
        <w:t xml:space="preserve">http://CRAN.R-project.org/package=raster </w:t>
      </w:r>
    </w:p>
    <w:p w:rsidR="001A60B1" w:rsidRPr="00D7612F" w:rsidRDefault="00D7612F" w:rsidP="00D7612F">
      <w:pPr>
        <w:pStyle w:val="References"/>
        <w:jc w:val="left"/>
      </w:pPr>
      <w:proofErr w:type="spellStart"/>
      <w:r w:rsidRPr="00D7612F">
        <w:rPr>
          <w:color w:val="000000"/>
        </w:rPr>
        <w:t>Teralyzer</w:t>
      </w:r>
      <w:proofErr w:type="spellEnd"/>
      <w:r w:rsidRPr="00D7612F">
        <w:rPr>
          <w:color w:val="000000"/>
        </w:rPr>
        <w:t xml:space="preserve">. </w:t>
      </w:r>
      <w:proofErr w:type="spellStart"/>
      <w:r w:rsidRPr="00D7612F">
        <w:rPr>
          <w:color w:val="000000"/>
        </w:rPr>
        <w:t>Lytera</w:t>
      </w:r>
      <w:proofErr w:type="spellEnd"/>
      <w:r w:rsidRPr="00D7612F">
        <w:rPr>
          <w:color w:val="000000"/>
        </w:rPr>
        <w:t xml:space="preserve"> UG, </w:t>
      </w:r>
      <w:proofErr w:type="spellStart"/>
      <w:r w:rsidRPr="00D7612F">
        <w:rPr>
          <w:color w:val="000000"/>
        </w:rPr>
        <w:t>Kirchhain</w:t>
      </w:r>
      <w:proofErr w:type="spellEnd"/>
      <w:r w:rsidRPr="00D7612F">
        <w:rPr>
          <w:color w:val="000000"/>
        </w:rPr>
        <w:t xml:space="preserve">,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proofErr w:type="gramStart"/>
      <w:r w:rsidRPr="00735879">
        <w:rPr>
          <w:sz w:val="16"/>
          <w:szCs w:val="16"/>
        </w:rPr>
        <w:t>Legislative body.</w:t>
      </w:r>
      <w:proofErr w:type="gramEnd"/>
      <w:r w:rsidRPr="00735879">
        <w:rPr>
          <w:sz w:val="16"/>
          <w:szCs w:val="16"/>
        </w:rPr>
        <w:t xml:space="preserve"> </w:t>
      </w:r>
      <w:proofErr w:type="gramStart"/>
      <w:r w:rsidRPr="00735879">
        <w:rPr>
          <w:sz w:val="16"/>
          <w:szCs w:val="16"/>
        </w:rPr>
        <w:t>Number of Congress, Session.</w:t>
      </w:r>
      <w:proofErr w:type="gramEnd"/>
      <w:r w:rsidRPr="00735879">
        <w:rPr>
          <w:sz w:val="16"/>
          <w:szCs w:val="16"/>
        </w:rPr>
        <w:t xml:space="preserve"> (</w:t>
      </w:r>
      <w:proofErr w:type="gramStart"/>
      <w:r w:rsidRPr="00735879">
        <w:rPr>
          <w:sz w:val="16"/>
          <w:szCs w:val="16"/>
        </w:rPr>
        <w:t>year</w:t>
      </w:r>
      <w:proofErr w:type="gramEnd"/>
      <w:r w:rsidRPr="00735879">
        <w:rPr>
          <w:sz w:val="16"/>
          <w:szCs w:val="16"/>
        </w:rPr>
        <w:t xml:space="preserve">, month day). </w:t>
      </w:r>
      <w:proofErr w:type="gramStart"/>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w:t>
      </w:r>
      <w:proofErr w:type="gramEnd"/>
      <w:r w:rsidRPr="00735879">
        <w:rPr>
          <w:sz w:val="16"/>
          <w:szCs w:val="16"/>
        </w:rPr>
        <w:t xml:space="preserve"> </w:t>
      </w:r>
      <w:proofErr w:type="gramStart"/>
      <w:r w:rsidRPr="00735879">
        <w:rPr>
          <w:sz w:val="16"/>
          <w:szCs w:val="16"/>
        </w:rPr>
        <w:t>[Type of medium].</w:t>
      </w:r>
      <w:proofErr w:type="gramEnd"/>
      <w:r w:rsidRPr="00735879">
        <w:rPr>
          <w:sz w:val="16"/>
          <w:szCs w:val="16"/>
        </w:rPr>
        <w:t xml:space="preserve">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D7612F" w:rsidRDefault="00D7612F" w:rsidP="00D7612F">
      <w:pPr>
        <w:pStyle w:val="References"/>
      </w:pPr>
      <w:r>
        <w:t xml:space="preserve">U.S. House. 102nd Congress, 1st Session. (1991, Jan. 11). </w:t>
      </w:r>
      <w:r>
        <w:rPr>
          <w:i/>
          <w:iCs/>
        </w:rPr>
        <w:t>H. Con. Res. 1, Sense of the Congress on Approval of Military Action</w:t>
      </w:r>
      <w:r>
        <w:t xml:space="preserve">. [Online]. Available: LEXIS Library: GENFED File: BILLS </w:t>
      </w:r>
    </w:p>
    <w:p w:rsidR="001A60B1" w:rsidRDefault="00D7612F" w:rsidP="00D7612F">
      <w:pPr>
        <w:pStyle w:val="References"/>
        <w:numPr>
          <w:ilvl w:val="0"/>
          <w:numId w:val="0"/>
        </w:numPr>
        <w:ind w:left="1170"/>
      </w:pPr>
      <w:r>
        <w:t xml:space="preserve"> </w:t>
      </w:r>
    </w:p>
    <w:p w:rsidR="009F40FB" w:rsidRDefault="009F40FB" w:rsidP="009F40FB">
      <w:pPr>
        <w:pStyle w:val="References"/>
        <w:numPr>
          <w:ilvl w:val="0"/>
          <w:numId w:val="0"/>
        </w:numPr>
        <w:ind w:left="360"/>
      </w:pPr>
    </w:p>
    <w:p w:rsidR="00735879" w:rsidRDefault="00735879" w:rsidP="00C378A1">
      <w:pPr>
        <w:autoSpaceDE w:val="0"/>
        <w:autoSpaceDN w:val="0"/>
        <w:adjustRightInd w:val="0"/>
        <w:rPr>
          <w:rFonts w:ascii="TimesNewRomanPS-ItalicMT" w:hAnsi="TimesNewRomanPS-ItalicMT" w:cs="TimesNewRomanPS-ItalicMT"/>
          <w:i/>
          <w:iCs/>
        </w:rPr>
      </w:pPr>
    </w:p>
    <w:p w:rsidR="00735879" w:rsidRDefault="00735879" w:rsidP="00C378A1">
      <w:pPr>
        <w:autoSpaceDE w:val="0"/>
        <w:autoSpaceDN w:val="0"/>
        <w:adjustRightInd w:val="0"/>
        <w:rPr>
          <w:rFonts w:ascii="TimesNewRomanPS-ItalicMT" w:hAnsi="TimesNewRomanPS-ItalicMT" w:cs="TimesNewRomanPS-ItalicMT"/>
          <w:i/>
          <w:iCs/>
        </w:rPr>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Pr="00735879" w:rsidRDefault="001B2686" w:rsidP="00735879">
      <w:pPr>
        <w:rPr>
          <w:sz w:val="16"/>
          <w:szCs w:val="16"/>
        </w:rPr>
      </w:pPr>
      <w:proofErr w:type="gramStart"/>
      <w:r w:rsidRPr="00735879">
        <w:rPr>
          <w:sz w:val="16"/>
          <w:szCs w:val="16"/>
        </w:rPr>
        <w:t>N</w:t>
      </w:r>
      <w:r w:rsidR="00C378A1" w:rsidRPr="00735879">
        <w:rPr>
          <w:sz w:val="16"/>
          <w:szCs w:val="16"/>
        </w:rPr>
        <w:t>ame of the invention, by inventor’s name.</w:t>
      </w:r>
      <w:proofErr w:type="gramEnd"/>
      <w:r w:rsidR="00C378A1" w:rsidRPr="00735879">
        <w:rPr>
          <w:sz w:val="16"/>
          <w:szCs w:val="16"/>
        </w:rPr>
        <w:t xml:space="preserve"> (</w:t>
      </w:r>
      <w:proofErr w:type="gramStart"/>
      <w:r w:rsidR="00C378A1" w:rsidRPr="00735879">
        <w:rPr>
          <w:sz w:val="16"/>
          <w:szCs w:val="16"/>
        </w:rPr>
        <w:t>year</w:t>
      </w:r>
      <w:proofErr w:type="gramEnd"/>
      <w:r w:rsidR="00C378A1" w:rsidRPr="00735879">
        <w:rPr>
          <w:sz w:val="16"/>
          <w:szCs w:val="16"/>
        </w:rPr>
        <w:t xml:space="preserve">, month day). </w:t>
      </w:r>
      <w:proofErr w:type="gramStart"/>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w:t>
      </w:r>
      <w:proofErr w:type="gramEnd"/>
      <w:r w:rsidR="00C378A1" w:rsidRPr="00735879">
        <w:rPr>
          <w:sz w:val="16"/>
          <w:szCs w:val="16"/>
        </w:rPr>
        <w:t xml:space="preserve">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rsidR="00C11E83" w:rsidRDefault="001B2686" w:rsidP="001B2686">
      <w:pPr>
        <w:pStyle w:val="References"/>
        <w:numPr>
          <w:ilvl w:val="0"/>
          <w:numId w:val="0"/>
        </w:numPr>
        <w:ind w:left="360"/>
        <w:jc w:val="left"/>
        <w:rPr>
          <w:rFonts w:ascii="TimesNewRomanPS-ItalicMT" w:hAnsi="TimesNewRomanPS-ItalicMT" w:cs="TimesNewRomanPS-ItalicMT"/>
          <w:i/>
          <w:iCs/>
        </w:rPr>
      </w:pPr>
      <w:r>
        <w:t xml:space="preserve">                    </w:t>
      </w:r>
      <w:proofErr w:type="gramStart"/>
      <w:r w:rsidR="00C378A1">
        <w:t>[Online].</w:t>
      </w:r>
      <w:proofErr w:type="gramEnd"/>
      <w:r w:rsidR="00C378A1">
        <w:t xml:space="preserv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w:t>
      </w:r>
      <w:proofErr w:type="gramStart"/>
      <w:r w:rsidRPr="00735879">
        <w:rPr>
          <w:sz w:val="16"/>
          <w:szCs w:val="16"/>
        </w:rPr>
        <w:t xml:space="preserve">State (if given), </w:t>
      </w:r>
      <w:r w:rsidR="00D7612F" w:rsidRPr="00735879">
        <w:rPr>
          <w:sz w:val="16"/>
          <w:szCs w:val="16"/>
        </w:rPr>
        <w:t xml:space="preserve">Country, </w:t>
      </w:r>
      <w:r w:rsidRPr="00735879">
        <w:rPr>
          <w:sz w:val="16"/>
          <w:szCs w:val="16"/>
        </w:rPr>
        <w:t xml:space="preserve">year, pp. </w:t>
      </w:r>
      <w:proofErr w:type="spellStart"/>
      <w:r w:rsidRPr="00735879">
        <w:rPr>
          <w:i/>
          <w:iCs/>
          <w:sz w:val="16"/>
          <w:szCs w:val="16"/>
        </w:rPr>
        <w:t>xxxxxx</w:t>
      </w:r>
      <w:proofErr w:type="spellEnd"/>
      <w:r w:rsidRPr="00735879">
        <w:rPr>
          <w:i/>
          <w:iCs/>
          <w:sz w:val="16"/>
          <w:szCs w:val="16"/>
        </w:rPr>
        <w:t>.</w:t>
      </w:r>
      <w:proofErr w:type="gramEnd"/>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proofErr w:type="gramStart"/>
      <w:r w:rsidRPr="00735879">
        <w:rPr>
          <w:sz w:val="16"/>
          <w:szCs w:val="16"/>
        </w:rPr>
        <w:t xml:space="preserve">J. K. Author, “Title of patent,” U.S.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w:t>
      </w:r>
      <w:proofErr w:type="gramEnd"/>
      <w:r w:rsidRPr="00735879">
        <w:rPr>
          <w:sz w:val="16"/>
          <w:szCs w:val="16"/>
        </w:rPr>
        <w:t xml:space="preserve"> </w:t>
      </w:r>
      <w:proofErr w:type="gramStart"/>
      <w:r w:rsidRPr="00735879">
        <w:rPr>
          <w:sz w:val="16"/>
          <w:szCs w:val="16"/>
        </w:rPr>
        <w:t>Month, day, year.</w:t>
      </w:r>
      <w:proofErr w:type="gramEnd"/>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proofErr w:type="gramStart"/>
      <w:r>
        <w:t>”</w:t>
      </w:r>
      <w:r>
        <w:rPr>
          <w:spacing w:val="-1"/>
        </w:rPr>
        <w:t xml:space="preserve"> </w:t>
      </w:r>
      <w:r w:rsidR="00DF77C8">
        <w:rPr>
          <w:spacing w:val="-1"/>
        </w:rPr>
        <w:t xml:space="preserve"> </w:t>
      </w:r>
      <w:r>
        <w:t>U</w:t>
      </w:r>
      <w:r>
        <w:rPr>
          <w:spacing w:val="-1"/>
        </w:rPr>
        <w:t>.</w:t>
      </w:r>
      <w:r>
        <w:t>S</w:t>
      </w:r>
      <w:proofErr w:type="gramEnd"/>
      <w:r>
        <w:t>.</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 xml:space="preserve">J. K. Author, “Title of thesis,” M.S. thesis, Abbrev. </w:t>
      </w:r>
      <w:proofErr w:type="gramStart"/>
      <w:r w:rsidR="00C378A1" w:rsidRPr="00735879">
        <w:rPr>
          <w:sz w:val="16"/>
          <w:szCs w:val="16"/>
        </w:rPr>
        <w:t>Dept., Abbrev.</w:t>
      </w:r>
      <w:proofErr w:type="gramEnd"/>
      <w:r w:rsidR="00C378A1" w:rsidRPr="00735879">
        <w:rPr>
          <w:sz w:val="16"/>
          <w:szCs w:val="16"/>
        </w:rPr>
        <w:t xml:space="preserve"> </w:t>
      </w:r>
      <w:proofErr w:type="gramStart"/>
      <w:r w:rsidR="00C378A1" w:rsidRPr="00735879">
        <w:rPr>
          <w:sz w:val="16"/>
          <w:szCs w:val="16"/>
        </w:rPr>
        <w:t>Univ., City of Univ., Abbrev.</w:t>
      </w:r>
      <w:proofErr w:type="gramEnd"/>
      <w:r w:rsidR="00C378A1" w:rsidRPr="00735879">
        <w:rPr>
          <w:sz w:val="16"/>
          <w:szCs w:val="16"/>
        </w:rPr>
        <w:t xml:space="preserve"> </w:t>
      </w:r>
      <w:proofErr w:type="gramStart"/>
      <w:r w:rsidR="00C378A1" w:rsidRPr="00735879">
        <w:rPr>
          <w:sz w:val="16"/>
          <w:szCs w:val="16"/>
        </w:rPr>
        <w:t>State, year.</w:t>
      </w:r>
      <w:proofErr w:type="gramEnd"/>
    </w:p>
    <w:p w:rsidR="00C378A1" w:rsidRPr="00735879" w:rsidRDefault="001B2686" w:rsidP="00735879">
      <w:pPr>
        <w:rPr>
          <w:sz w:val="16"/>
          <w:szCs w:val="16"/>
        </w:rPr>
      </w:pPr>
      <w:r w:rsidRPr="00735879">
        <w:rPr>
          <w:sz w:val="16"/>
          <w:szCs w:val="16"/>
        </w:rPr>
        <w:t xml:space="preserve">b) </w:t>
      </w:r>
      <w:r w:rsidR="00C378A1" w:rsidRPr="00735879">
        <w:rPr>
          <w:sz w:val="16"/>
          <w:szCs w:val="16"/>
        </w:rPr>
        <w:t xml:space="preserve">J. K. Author, “Title of dissertation,” Ph.D. dissertation, Abbrev. </w:t>
      </w:r>
      <w:proofErr w:type="gramStart"/>
      <w:r w:rsidR="00C378A1" w:rsidRPr="00735879">
        <w:rPr>
          <w:sz w:val="16"/>
          <w:szCs w:val="16"/>
        </w:rPr>
        <w:t>Dept., Abbrev.</w:t>
      </w:r>
      <w:proofErr w:type="gramEnd"/>
      <w:r w:rsidR="00C378A1" w:rsidRPr="00735879">
        <w:rPr>
          <w:sz w:val="16"/>
          <w:szCs w:val="16"/>
        </w:rPr>
        <w:t xml:space="preserve"> </w:t>
      </w:r>
      <w:proofErr w:type="gramStart"/>
      <w:r w:rsidR="00C378A1" w:rsidRPr="00735879">
        <w:rPr>
          <w:sz w:val="16"/>
          <w:szCs w:val="16"/>
        </w:rPr>
        <w:t>Univ., City of Univ., Abbrev.</w:t>
      </w:r>
      <w:proofErr w:type="gramEnd"/>
      <w:r w:rsidR="00C378A1" w:rsidRPr="00735879">
        <w:rPr>
          <w:sz w:val="16"/>
          <w:szCs w:val="16"/>
        </w:rPr>
        <w:t xml:space="preserve"> </w:t>
      </w:r>
      <w:proofErr w:type="gramStart"/>
      <w:r w:rsidR="00C378A1" w:rsidRPr="00735879">
        <w:rPr>
          <w:sz w:val="16"/>
          <w:szCs w:val="16"/>
        </w:rPr>
        <w:t>State,</w:t>
      </w:r>
      <w:r w:rsidR="00837E47" w:rsidRPr="00735879">
        <w:rPr>
          <w:sz w:val="16"/>
          <w:szCs w:val="16"/>
        </w:rPr>
        <w:t xml:space="preserve"> </w:t>
      </w:r>
      <w:r w:rsidR="00C378A1" w:rsidRPr="00735879">
        <w:rPr>
          <w:sz w:val="16"/>
          <w:szCs w:val="16"/>
        </w:rPr>
        <w:t>year.</w:t>
      </w:r>
      <w:proofErr w:type="gramEnd"/>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 xml:space="preserve">J. K. Author, private communication, Abbrev. </w:t>
      </w:r>
      <w:proofErr w:type="gramStart"/>
      <w:r w:rsidR="00C378A1" w:rsidRPr="00735879">
        <w:rPr>
          <w:sz w:val="16"/>
          <w:szCs w:val="16"/>
        </w:rPr>
        <w:t>Month, year.</w:t>
      </w:r>
      <w:proofErr w:type="gramEnd"/>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proofErr w:type="gramStart"/>
      <w:r w:rsidRPr="00735879">
        <w:rPr>
          <w:sz w:val="16"/>
          <w:szCs w:val="16"/>
        </w:rPr>
        <w:t xml:space="preserve">c) </w:t>
      </w:r>
      <w:r w:rsidR="00B65BD3" w:rsidRPr="00735879">
        <w:rPr>
          <w:sz w:val="16"/>
          <w:szCs w:val="16"/>
        </w:rPr>
        <w:t>J. K. Author, “Title of paper,” to be published.</w:t>
      </w:r>
      <w:proofErr w:type="gramEnd"/>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rsidR="00C378A1" w:rsidRDefault="00C75907" w:rsidP="00735879">
      <w:pPr>
        <w:rPr>
          <w:sz w:val="16"/>
          <w:szCs w:val="16"/>
        </w:rPr>
      </w:pPr>
      <w:proofErr w:type="gramStart"/>
      <w:r w:rsidRPr="00735879">
        <w:rPr>
          <w:sz w:val="16"/>
          <w:szCs w:val="16"/>
        </w:rPr>
        <w:t>a</w:t>
      </w:r>
      <w:proofErr w:type="gramEnd"/>
      <w:r w:rsidRPr="00735879">
        <w:rPr>
          <w:sz w:val="16"/>
          <w:szCs w:val="16"/>
        </w:rPr>
        <w:t>)</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rsidR="00C75907" w:rsidRPr="00C75907" w:rsidRDefault="00C75907" w:rsidP="00735879">
      <w:pPr>
        <w:rPr>
          <w:sz w:val="16"/>
          <w:szCs w:val="16"/>
        </w:rPr>
      </w:pPr>
      <w:proofErr w:type="gramStart"/>
      <w:r>
        <w:rPr>
          <w:sz w:val="16"/>
          <w:szCs w:val="16"/>
        </w:rPr>
        <w:t>b</w:t>
      </w:r>
      <w:proofErr w:type="gramEnd"/>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76355A" w:rsidRDefault="0076355A" w:rsidP="0076355A">
      <w:pPr>
        <w:pStyle w:val="References"/>
        <w:numPr>
          <w:ilvl w:val="0"/>
          <w:numId w:val="0"/>
        </w:numPr>
        <w:ind w:left="540" w:hanging="360"/>
        <w:rPr>
          <w:rFonts w:ascii="TimesNewRomanPSMT" w:hAnsi="TimesNewRomanPSMT" w:cs="TimesNewRomanPSMT"/>
        </w:rPr>
      </w:pPr>
    </w:p>
    <w:p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rsidR="0076355A" w:rsidRPr="0076355A" w:rsidRDefault="0076355A" w:rsidP="0076355A">
      <w:pPr>
        <w:pStyle w:val="References"/>
      </w:pPr>
      <w:r w:rsidRPr="0076355A">
        <w:t xml:space="preserve">R. Fardel, M. Nagel, F. </w:t>
      </w:r>
      <w:proofErr w:type="spellStart"/>
      <w:r w:rsidRPr="0076355A">
        <w:t>Nuesch</w:t>
      </w:r>
      <w:proofErr w:type="spellEnd"/>
      <w:r w:rsidRPr="0076355A">
        <w:t xml:space="preserve">, T. Lippert, and A. </w:t>
      </w:r>
      <w:proofErr w:type="spellStart"/>
      <w:r w:rsidRPr="0076355A">
        <w:t>Wokaun</w:t>
      </w:r>
      <w:proofErr w:type="spellEnd"/>
      <w:r w:rsidRPr="0076355A">
        <w:t xml:space="preserve">, “Fabrication of organic light emitting diode pixels by laser-assisted forward transfer,” </w:t>
      </w:r>
      <w:r w:rsidRPr="001B2686">
        <w:rPr>
          <w:i/>
        </w:rPr>
        <w:t>Appl. Phys. Lett.</w:t>
      </w:r>
      <w:r w:rsidRPr="0076355A">
        <w:t xml:space="preserve">, vol. 91, no. 6, Aug. 2007, Art. </w:t>
      </w:r>
      <w:proofErr w:type="gramStart"/>
      <w:r w:rsidRPr="0076355A">
        <w:t>no</w:t>
      </w:r>
      <w:proofErr w:type="gramEnd"/>
      <w:r w:rsidRPr="0076355A">
        <w:t>. 061103. </w:t>
      </w:r>
    </w:p>
    <w:p w:rsidR="0076355A" w:rsidRDefault="0076355A" w:rsidP="0076355A">
      <w:pPr>
        <w:pStyle w:val="References"/>
      </w:pPr>
      <w:r w:rsidRPr="0076355A">
        <w:lastRenderedPageBreak/>
        <w:t xml:space="preserve">J. Zhang and N. </w:t>
      </w:r>
      <w:proofErr w:type="spellStart"/>
      <w:r w:rsidRPr="0076355A">
        <w:t>Tansu</w:t>
      </w:r>
      <w:proofErr w:type="spellEnd"/>
      <w:r w:rsidRPr="0076355A">
        <w:t xml:space="preserve">, “Optical gain and laser characteristics of </w:t>
      </w:r>
      <w:proofErr w:type="spellStart"/>
      <w:r w:rsidRPr="0076355A">
        <w:t>InGaN</w:t>
      </w:r>
      <w:proofErr w:type="spellEnd"/>
      <w:r w:rsidRPr="0076355A">
        <w:t xml:space="preserve"> quantum wells on ternary </w:t>
      </w:r>
      <w:proofErr w:type="spellStart"/>
      <w:r w:rsidRPr="0076355A">
        <w:t>InGaN</w:t>
      </w:r>
      <w:proofErr w:type="spellEnd"/>
      <w:r w:rsidRPr="0076355A">
        <w:t xml:space="preserve"> substrates,” </w:t>
      </w:r>
      <w:r w:rsidRPr="001B2686">
        <w:rPr>
          <w:i/>
        </w:rPr>
        <w:t>IEEE Photon. J.</w:t>
      </w:r>
      <w:r w:rsidRPr="0076355A">
        <w:t>, vol. 5, no. 2, Apr. 2013, Art. no. 2600111</w:t>
      </w:r>
    </w:p>
    <w:p w:rsidR="00F932B6" w:rsidRDefault="00F932B6" w:rsidP="00F932B6">
      <w:pPr>
        <w:pStyle w:val="References"/>
        <w:numPr>
          <w:ilvl w:val="0"/>
          <w:numId w:val="0"/>
        </w:numPr>
        <w:ind w:left="540"/>
      </w:pPr>
    </w:p>
    <w:p w:rsidR="00F932B6" w:rsidRPr="00F932B6" w:rsidRDefault="00F932B6" w:rsidP="00F932B6">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rsidR="00F932B6" w:rsidRPr="00F932B6" w:rsidRDefault="00F932B6" w:rsidP="00F932B6">
      <w:pPr>
        <w:pStyle w:val="References"/>
      </w:pPr>
      <w:r w:rsidRPr="00F932B6">
        <w:t xml:space="preserve"> S. </w:t>
      </w:r>
      <w:proofErr w:type="spellStart"/>
      <w:r w:rsidRPr="00F932B6">
        <w:t>Azodolmolky</w:t>
      </w:r>
      <w:proofErr w:type="spellEnd"/>
      <w:r w:rsidRPr="00F932B6">
        <w:t> </w:t>
      </w:r>
      <w:r w:rsidRPr="00F932B6">
        <w:rPr>
          <w:i/>
          <w:iCs/>
        </w:rPr>
        <w:t>et al.</w:t>
      </w:r>
      <w:r w:rsidRPr="00F932B6">
        <w:t>, Experimental demonstration of an impairment aware network planning and operation tool for transparent/translucent optical networks,” </w:t>
      </w:r>
      <w:r w:rsidRPr="00F932B6">
        <w:rPr>
          <w:i/>
          <w:iCs/>
        </w:rPr>
        <w:t xml:space="preserve">J. </w:t>
      </w:r>
      <w:proofErr w:type="spellStart"/>
      <w:r w:rsidRPr="00F932B6">
        <w:rPr>
          <w:i/>
          <w:iCs/>
        </w:rPr>
        <w:t>Lightw</w:t>
      </w:r>
      <w:proofErr w:type="spellEnd"/>
      <w:r w:rsidRPr="00F932B6">
        <w:rPr>
          <w:i/>
          <w:iCs/>
        </w:rPr>
        <w:t>. Technol.</w:t>
      </w:r>
      <w:r w:rsidRPr="00F932B6">
        <w:t>, vol. 29, no. 4, pp. 439–448, Sep. 2011. </w:t>
      </w:r>
    </w:p>
    <w:p w:rsidR="00F932B6" w:rsidRDefault="00F932B6" w:rsidP="00F932B6">
      <w:pPr>
        <w:pStyle w:val="References"/>
        <w:numPr>
          <w:ilvl w:val="0"/>
          <w:numId w:val="0"/>
        </w:numPr>
        <w:ind w:left="540" w:hanging="360"/>
      </w:pPr>
    </w:p>
    <w:p w:rsidR="0076355A" w:rsidRDefault="0076355A" w:rsidP="0076355A">
      <w:pPr>
        <w:pStyle w:val="References"/>
        <w:numPr>
          <w:ilvl w:val="0"/>
          <w:numId w:val="0"/>
        </w:numPr>
        <w:ind w:left="540" w:hanging="360"/>
        <w:rPr>
          <w:rFonts w:ascii="TimesNewRomanPSMT" w:hAnsi="TimesNewRomanPSMT" w:cs="TimesNewRomanPSMT"/>
        </w:rPr>
      </w:pPr>
    </w:p>
    <w:p w:rsidR="00E97402" w:rsidRDefault="00E97402">
      <w:pPr>
        <w:pStyle w:val="FigureCaption"/>
        <w:rPr>
          <w:b/>
          <w:bCs/>
        </w:rPr>
      </w:pPr>
    </w:p>
    <w:p w:rsidR="008E0645" w:rsidRDefault="008E0645">
      <w:pPr>
        <w:pStyle w:val="FigureCaption"/>
        <w:rPr>
          <w:b/>
          <w:bCs/>
        </w:rPr>
      </w:pPr>
    </w:p>
    <w:p w:rsidR="00C378A1" w:rsidRPr="00CD684F" w:rsidRDefault="007707AB" w:rsidP="00C378A1">
      <w:pPr>
        <w:pStyle w:val="FigureCaption"/>
        <w:rPr>
          <w:sz w:val="20"/>
          <w:szCs w:val="20"/>
        </w:rPr>
      </w:pPr>
      <w:r>
        <w:rPr>
          <w:noProof/>
          <w:lang w:bidi="hi-IN"/>
        </w:rPr>
        <w:drawing>
          <wp:anchor distT="0" distB="0" distL="114300" distR="114300" simplePos="0" relativeHeight="251657728" behindDoc="0" locked="0" layoutInCell="1" allowOverlap="1">
            <wp:simplePos x="0" y="0"/>
            <wp:positionH relativeFrom="column">
              <wp:posOffset>3810</wp:posOffset>
            </wp:positionH>
            <wp:positionV relativeFrom="paragraph">
              <wp:posOffset>50165</wp:posOffset>
            </wp:positionV>
            <wp:extent cx="914400" cy="11747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w:t>
      </w:r>
      <w:r w:rsidR="002F1A23">
        <w:rPr>
          <w:sz w:val="20"/>
          <w:szCs w:val="20"/>
        </w:rPr>
        <w:t>all</w:t>
      </w:r>
      <w:r w:rsidR="00E97402" w:rsidRPr="00CD684F">
        <w:rPr>
          <w:sz w:val="20"/>
          <w:szCs w:val="20"/>
        </w:rPr>
        <w:t xml:space="preserve"> </w:t>
      </w:r>
      <w:r w:rsidR="002F1A23">
        <w:rPr>
          <w:sz w:val="20"/>
          <w:szCs w:val="20"/>
        </w:rPr>
        <w:t xml:space="preserve">authors may include biographies. </w:t>
      </w:r>
      <w:r w:rsidR="00E97402" w:rsidRPr="00CD684F">
        <w:rPr>
          <w:sz w:val="20"/>
          <w:szCs w:val="20"/>
        </w:rPr>
        <w:t>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xml:space="preserve">, </w:t>
      </w:r>
      <w:proofErr w:type="gramStart"/>
      <w:r w:rsidRPr="00CD684F">
        <w:rPr>
          <w:sz w:val="20"/>
          <w:szCs w:val="20"/>
        </w:rPr>
        <w:t>Ms</w:t>
      </w:r>
      <w:proofErr w:type="gramEnd"/>
      <w:r w:rsidRPr="00CD684F">
        <w:rPr>
          <w:sz w:val="20"/>
          <w:szCs w:val="20"/>
        </w:rPr>
        <w:t xml:space="preserve">. Hunter). List any memberships in professional societies other than the IEEE. Finally, list any awards and work for IEEE committees and publications.  If a photograph is provided, </w:t>
      </w:r>
      <w:r w:rsidR="002F1A23">
        <w:rPr>
          <w:sz w:val="20"/>
          <w:szCs w:val="20"/>
        </w:rPr>
        <w:t xml:space="preserve">it </w:t>
      </w:r>
      <w:r w:rsidRPr="00CD684F">
        <w:rPr>
          <w:sz w:val="20"/>
          <w:szCs w:val="20"/>
        </w:rPr>
        <w:t xml:space="preserve">should be of good quality, </w:t>
      </w:r>
      <w:r w:rsidR="00DF77C8">
        <w:rPr>
          <w:sz w:val="20"/>
          <w:szCs w:val="20"/>
        </w:rPr>
        <w:t>and</w:t>
      </w:r>
      <w:r w:rsidR="002F1A23">
        <w:rPr>
          <w:sz w:val="20"/>
          <w:szCs w:val="20"/>
        </w:rPr>
        <w:t xml:space="preserve"> professional-looking. </w:t>
      </w:r>
      <w:r w:rsidRPr="00CD684F">
        <w:rPr>
          <w:sz w:val="20"/>
          <w:szCs w:val="20"/>
        </w:rPr>
        <w:t>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7707AB" w:rsidP="00693D5D">
      <w:pPr>
        <w:adjustRightInd w:val="0"/>
        <w:jc w:val="both"/>
      </w:pPr>
      <w:r>
        <w:rPr>
          <w:noProof/>
          <w:lang w:bidi="hi-IN"/>
        </w:rPr>
        <w:drawing>
          <wp:anchor distT="0" distB="0" distL="114300" distR="114300" simplePos="0" relativeHeight="251658752" behindDoc="0" locked="0" layoutInCell="1" allowOverlap="1">
            <wp:simplePos x="0" y="0"/>
            <wp:positionH relativeFrom="column">
              <wp:posOffset>-1270</wp:posOffset>
            </wp:positionH>
            <wp:positionV relativeFrom="paragraph">
              <wp:posOffset>1270</wp:posOffset>
            </wp:positionV>
            <wp:extent cx="914400" cy="1143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B3B">
        <w:rPr>
          <w:b/>
          <w:bCs/>
        </w:rPr>
        <w:t xml:space="preserve">Second B. </w:t>
      </w:r>
      <w:r w:rsidR="00693D5D" w:rsidRPr="00CD684F">
        <w:rPr>
          <w:b/>
          <w:bCs/>
        </w:rPr>
        <w:t>Author</w:t>
      </w:r>
      <w:r w:rsidR="00A25B3B">
        <w:t xml:space="preserve"> </w:t>
      </w:r>
      <w:r w:rsidR="00693D5D" w:rsidRPr="00CD684F">
        <w:rPr>
          <w:rFonts w:ascii="Times-Roman" w:hAnsi="Times-Roman" w:cs="Times-Roman"/>
        </w:rPr>
        <w:t xml:space="preserve">was born in Greenwich Village, New York, </w:t>
      </w:r>
      <w:r w:rsidR="00C75907">
        <w:rPr>
          <w:rFonts w:ascii="Times-Roman" w:hAnsi="Times-Roman" w:cs="Times-Roman"/>
        </w:rPr>
        <w:t xml:space="preserve">NY, </w:t>
      </w:r>
      <w:proofErr w:type="gramStart"/>
      <w:r w:rsidR="00C75907">
        <w:rPr>
          <w:rFonts w:ascii="Times-Roman" w:hAnsi="Times-Roman" w:cs="Times-Roman"/>
        </w:rPr>
        <w:t>USA</w:t>
      </w:r>
      <w:proofErr w:type="gramEnd"/>
      <w:r w:rsidR="00C75907">
        <w:rPr>
          <w:rFonts w:ascii="Times-Roman" w:hAnsi="Times-Roman" w:cs="Times-Roman"/>
        </w:rPr>
        <w:t xml:space="preserve"> </w:t>
      </w:r>
      <w:r w:rsidR="00693D5D" w:rsidRPr="00CD684F">
        <w:rPr>
          <w:rFonts w:ascii="Times-Roman" w:hAnsi="Times-Roman" w:cs="Times-Roman"/>
        </w:rPr>
        <w:t>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w:t>
      </w:r>
      <w:r w:rsidRPr="00CD684F">
        <w:rPr>
          <w:rFonts w:ascii="Times-Roman" w:hAnsi="Times-Roman" w:cs="Times-Roman"/>
        </w:rPr>
        <w:lastRenderedPageBreak/>
        <w:t xml:space="preserve">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D716BA" w:rsidRDefault="002F1A23" w:rsidP="00837E47">
      <w:pPr>
        <w:autoSpaceDE w:val="0"/>
        <w:autoSpaceDN w:val="0"/>
        <w:adjustRightInd w:val="0"/>
        <w:jc w:val="both"/>
        <w:rPr>
          <w:rFonts w:ascii="Times-Roman" w:hAnsi="Times-Roman" w:cs="Times-Roman"/>
        </w:rPr>
      </w:pPr>
      <w:r>
        <w:rPr>
          <w:rFonts w:ascii="Times-Roman" w:hAnsi="Times-Roman" w:cs="Times-Roman"/>
        </w:rPr>
        <w:t xml:space="preserve">   Dr. </w:t>
      </w:r>
      <w:r w:rsidR="00693D5D" w:rsidRPr="00CD684F">
        <w:rPr>
          <w:rFonts w:ascii="Times-Roman" w:hAnsi="Times-Roman" w:cs="Times-Roman"/>
        </w:rPr>
        <w:t xml:space="preserve">Author was a recipient of the International Association of Geomagnetism and </w:t>
      </w:r>
      <w:proofErr w:type="spellStart"/>
      <w:r w:rsidR="00693D5D" w:rsidRPr="00CD684F">
        <w:rPr>
          <w:rFonts w:ascii="Times-Roman" w:hAnsi="Times-Roman" w:cs="Times-Roman"/>
        </w:rPr>
        <w:t>Aeronomy</w:t>
      </w:r>
      <w:proofErr w:type="spellEnd"/>
      <w:r w:rsidR="00693D5D" w:rsidRPr="00CD684F">
        <w:rPr>
          <w:rFonts w:ascii="Times-Roman" w:hAnsi="Times-Roman" w:cs="Times-Roman"/>
        </w:rPr>
        <w:t xml:space="preserve"> Young Scientist Award for Excellence in </w:t>
      </w:r>
      <w:proofErr w:type="gramStart"/>
      <w:r w:rsidR="00693D5D" w:rsidRPr="00CD684F">
        <w:rPr>
          <w:rFonts w:ascii="Times-Roman" w:hAnsi="Times-Roman" w:cs="Times-Roman"/>
        </w:rPr>
        <w:t>2008,</w:t>
      </w:r>
      <w:proofErr w:type="gramEnd"/>
      <w:r w:rsidR="00693D5D" w:rsidRPr="00CD684F">
        <w:rPr>
          <w:rFonts w:ascii="Times-Roman" w:hAnsi="Times-Roman" w:cs="Times-Roman"/>
        </w:rPr>
        <w:t xml:space="preserve"> </w:t>
      </w:r>
      <w:r w:rsidR="00D716BA">
        <w:rPr>
          <w:rFonts w:ascii="Times-Roman" w:hAnsi="Times-Roman" w:cs="Times-Roman"/>
        </w:rPr>
        <w:t xml:space="preserve">and </w:t>
      </w:r>
      <w:r w:rsidR="00693D5D" w:rsidRPr="00CD684F">
        <w:rPr>
          <w:rFonts w:ascii="Times-Roman" w:hAnsi="Times-Roman" w:cs="Times-Roman"/>
        </w:rPr>
        <w:t>the IEEE Electromagnetic Compatibility Society Best Sympos</w:t>
      </w:r>
      <w:r w:rsidR="00D716BA">
        <w:rPr>
          <w:rFonts w:ascii="Times-Roman" w:hAnsi="Times-Roman" w:cs="Times-Roman"/>
        </w:rPr>
        <w:t xml:space="preserve">ium Paper Award in 2011. </w:t>
      </w:r>
    </w:p>
    <w:p w:rsidR="00D716BA" w:rsidRDefault="00D716BA" w:rsidP="00837E47">
      <w:pPr>
        <w:autoSpaceDE w:val="0"/>
        <w:autoSpaceDN w:val="0"/>
        <w:adjustRightInd w:val="0"/>
        <w:jc w:val="both"/>
        <w:rPr>
          <w:rFonts w:ascii="Times-Roman" w:hAnsi="Times-Roman" w:cs="Times-Roman"/>
        </w:rPr>
      </w:pPr>
    </w:p>
    <w:p w:rsidR="00E96A3A" w:rsidRDefault="00E96A3A"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r>
        <w:rPr>
          <w:rFonts w:ascii="Times-Roman" w:hAnsi="Times-Roman" w:cs="Times-Roman"/>
        </w:rPr>
        <w:t xml:space="preserve"> </w:t>
      </w:r>
    </w:p>
    <w:p w:rsidR="00E96A3A" w:rsidRDefault="00E96A3A" w:rsidP="001B2686">
      <w:pPr>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2F1A23" w:rsidP="00E96A3A">
      <w:pPr>
        <w:autoSpaceDE w:val="0"/>
        <w:autoSpaceDN w:val="0"/>
        <w:adjustRightInd w:val="0"/>
        <w:jc w:val="both"/>
        <w:rPr>
          <w:rFonts w:ascii="Times-Roman" w:hAnsi="Times-Roman" w:cs="Times-Roman"/>
        </w:rPr>
        <w:sectPr w:rsidR="008F594A" w:rsidRPr="00837E47" w:rsidSect="00837E47">
          <w:headerReference w:type="default" r:id="rId25"/>
          <w:type w:val="continuous"/>
          <w:pgSz w:w="12240" w:h="15840" w:code="1"/>
          <w:pgMar w:top="1008" w:right="936" w:bottom="1008" w:left="936" w:header="432" w:footer="432" w:gutter="0"/>
          <w:cols w:num="2" w:space="288"/>
        </w:sectPr>
      </w:pPr>
      <w:r>
        <w:rPr>
          <w:rFonts w:ascii="Times-Roman" w:hAnsi="Times-Roman" w:cs="Times-Roman"/>
        </w:rPr>
        <w:t xml:space="preserve"> </w:t>
      </w:r>
    </w:p>
    <w:p w:rsidR="001B2686" w:rsidRPr="00CD684F" w:rsidRDefault="007707AB" w:rsidP="000A0C2F">
      <w:pPr>
        <w:adjustRightInd w:val="0"/>
        <w:jc w:val="both"/>
        <w:rPr>
          <w:rFonts w:ascii="Times-Roman" w:hAnsi="Times-Roman" w:cs="Times-Roman"/>
        </w:rPr>
      </w:pPr>
      <w:r>
        <w:rPr>
          <w:noProof/>
          <w:lang w:bidi="hi-IN"/>
        </w:rPr>
        <w:drawing>
          <wp:anchor distT="0" distB="118745" distL="114300" distR="114300" simplePos="0" relativeHeight="251659776" behindDoc="0" locked="0" layoutInCell="1" allowOverlap="1">
            <wp:simplePos x="0" y="0"/>
            <wp:positionH relativeFrom="column">
              <wp:posOffset>8890</wp:posOffset>
            </wp:positionH>
            <wp:positionV relativeFrom="paragraph">
              <wp:posOffset>45720</wp:posOffset>
            </wp:positionV>
            <wp:extent cx="914400" cy="11430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86" w:rsidRPr="00CD684F">
        <w:rPr>
          <w:b/>
          <w:bCs/>
        </w:rPr>
        <w:t xml:space="preserve">Third C. Author, Jr. </w:t>
      </w:r>
      <w:r w:rsidR="001B2686" w:rsidRPr="002F1A23">
        <w:rPr>
          <w:bCs/>
        </w:rPr>
        <w:t>(M’87)</w:t>
      </w:r>
      <w:r w:rsidR="001B2686" w:rsidRPr="00CD684F">
        <w:t xml:space="preserve"> </w:t>
      </w:r>
      <w:r w:rsidR="001B2686"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r w:rsidR="00DA4345">
        <w:t>, TX, USA</w:t>
      </w:r>
      <w:r w:rsidR="001B2686" w:rsidRPr="00CD684F">
        <w:rPr>
          <w:rFonts w:ascii="Times-Roman" w:hAnsi="Times-Roman" w:cs="Times-Roman"/>
        </w:rPr>
        <w:t>.</w:t>
      </w:r>
    </w:p>
    <w:p w:rsidR="001B2686" w:rsidRDefault="001B2686" w:rsidP="000A0C2F">
      <w:pPr>
        <w:autoSpaceDE w:val="0"/>
        <w:autoSpaceDN w:val="0"/>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r>
        <w:rPr>
          <w:rFonts w:ascii="Times-Roman" w:hAnsi="Times-Roman" w:cs="Times-Roman"/>
        </w:rPr>
        <w:t xml:space="preserve"> </w:t>
      </w:r>
    </w:p>
    <w:p w:rsidR="001B2686" w:rsidRDefault="000A0C2F" w:rsidP="000A0C2F">
      <w:pPr>
        <w:autoSpaceDE w:val="0"/>
        <w:autoSpaceDN w:val="0"/>
        <w:adjustRightInd w:val="0"/>
        <w:jc w:val="both"/>
        <w:rPr>
          <w:rFonts w:ascii="Times-Roman" w:hAnsi="Times-Roman" w:cs="Times-Roman"/>
        </w:rPr>
      </w:pPr>
      <w:r>
        <w:rPr>
          <w:rFonts w:ascii="Times-Roman" w:hAnsi="Times-Roman" w:cs="Times-Roman"/>
        </w:rPr>
        <w:t xml:space="preserve">   </w:t>
      </w:r>
      <w:r w:rsidR="001B2686" w:rsidRPr="00CD684F">
        <w:rPr>
          <w:rFonts w:ascii="Times-Roman" w:hAnsi="Times-Roman" w:cs="Times-Roman"/>
        </w:rPr>
        <w:t>Mr. Author’s awards and honors include the Frew Fellowship (Australian Academy of Science), the I. I. Rabi Prize (APS), the European Frequency and Time Forum Award, the Carl Zeiss Research Award, the William F. Meggers Award and the Adolph Lomb Medal (OSA).</w:t>
      </w:r>
    </w:p>
    <w:p w:rsidR="001B2686" w:rsidRDefault="001B2686" w:rsidP="001B2686">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p>
    <w:p w:rsidR="0037551B" w:rsidRPr="00CD684F" w:rsidRDefault="0037551B" w:rsidP="001B2686">
      <w:pPr>
        <w:pStyle w:val="FigureCaption"/>
        <w:rPr>
          <w:sz w:val="20"/>
          <w:szCs w:val="20"/>
        </w:rPr>
      </w:pPr>
      <w:bookmarkStart w:id="1" w:name="_GoBack"/>
      <w:bookmarkEnd w:id="1"/>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30" w:rsidRDefault="00D75B30">
      <w:r>
        <w:separator/>
      </w:r>
    </w:p>
  </w:endnote>
  <w:endnote w:type="continuationSeparator" w:id="0">
    <w:p w:rsidR="00D75B30" w:rsidRDefault="00D7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30" w:rsidRDefault="00D75B30"/>
  </w:footnote>
  <w:footnote w:type="continuationSeparator" w:id="0">
    <w:p w:rsidR="00D75B30" w:rsidRDefault="00D75B30">
      <w:r>
        <w:continuationSeparator/>
      </w:r>
    </w:p>
  </w:footnote>
  <w:footnote w:id="1">
    <w:p w:rsidR="007530A3" w:rsidRDefault="007530A3">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7530A3" w:rsidRDefault="007530A3">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7530A3" w:rsidRDefault="007530A3">
      <w:pPr>
        <w:pStyle w:val="FootnoteText"/>
      </w:pPr>
      <w:r>
        <w:t>S. B. Author, Jr., was with Rice University, Houston, TX 77005 USA. He is now with the Department of Physics, Colorado State University, Fort Collins, CO 80523 USA (e-mail: author@lamar.colostate.edu).</w:t>
      </w:r>
    </w:p>
    <w:p w:rsidR="007530A3" w:rsidRDefault="007530A3">
      <w:pPr>
        <w:pStyle w:val="FootnoteText"/>
      </w:pPr>
      <w:r>
        <w:t>T. C. Author is with the Electrical Engineering Department, University of Colorado, Boulder, CO 80309 USA, on leave from the National Research Institute for Metals, Tsukuba, Japan (e-mail: author@nrim.go.jp).</w:t>
      </w:r>
    </w:p>
  </w:footnote>
  <w:footnote w:id="2">
    <w:p w:rsidR="007530A3" w:rsidRDefault="007530A3"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A3" w:rsidRDefault="007530A3">
    <w:pPr>
      <w:framePr w:wrap="auto" w:vAnchor="text" w:hAnchor="margin" w:xAlign="right" w:y="1"/>
    </w:pPr>
    <w:r>
      <w:fldChar w:fldCharType="begin"/>
    </w:r>
    <w:r>
      <w:instrText xml:space="preserve">PAGE  </w:instrText>
    </w:r>
    <w:r>
      <w:fldChar w:fldCharType="separate"/>
    </w:r>
    <w:r w:rsidR="00B11643">
      <w:rPr>
        <w:noProof/>
      </w:rPr>
      <w:t>9</w:t>
    </w:r>
    <w:r>
      <w:fldChar w:fldCharType="end"/>
    </w:r>
  </w:p>
  <w:p w:rsidR="007530A3" w:rsidRDefault="007530A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42E13"/>
    <w:rsid w:val="000A0C2F"/>
    <w:rsid w:val="000A168B"/>
    <w:rsid w:val="000D2BDE"/>
    <w:rsid w:val="00104BB0"/>
    <w:rsid w:val="0010794E"/>
    <w:rsid w:val="00113F26"/>
    <w:rsid w:val="0013354F"/>
    <w:rsid w:val="00143F2E"/>
    <w:rsid w:val="00144E72"/>
    <w:rsid w:val="001768FF"/>
    <w:rsid w:val="001A60B1"/>
    <w:rsid w:val="001B2686"/>
    <w:rsid w:val="001B36B1"/>
    <w:rsid w:val="001E7B7A"/>
    <w:rsid w:val="001F4C5C"/>
    <w:rsid w:val="00204478"/>
    <w:rsid w:val="00214E2E"/>
    <w:rsid w:val="00216141"/>
    <w:rsid w:val="00217186"/>
    <w:rsid w:val="002434A1"/>
    <w:rsid w:val="00263943"/>
    <w:rsid w:val="00267B35"/>
    <w:rsid w:val="002E1F95"/>
    <w:rsid w:val="002F1A23"/>
    <w:rsid w:val="002F7910"/>
    <w:rsid w:val="00314F82"/>
    <w:rsid w:val="003427CE"/>
    <w:rsid w:val="00342BE1"/>
    <w:rsid w:val="003461E8"/>
    <w:rsid w:val="0035121F"/>
    <w:rsid w:val="00360269"/>
    <w:rsid w:val="0037551B"/>
    <w:rsid w:val="00392DBA"/>
    <w:rsid w:val="003C3322"/>
    <w:rsid w:val="003C68C2"/>
    <w:rsid w:val="003D1EBF"/>
    <w:rsid w:val="003D4CAE"/>
    <w:rsid w:val="003F26BD"/>
    <w:rsid w:val="003F52AD"/>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A2A15"/>
    <w:rsid w:val="005C6EA6"/>
    <w:rsid w:val="005D1B15"/>
    <w:rsid w:val="005D2824"/>
    <w:rsid w:val="005D4F1A"/>
    <w:rsid w:val="005D72BB"/>
    <w:rsid w:val="005E692F"/>
    <w:rsid w:val="0062114B"/>
    <w:rsid w:val="00623698"/>
    <w:rsid w:val="00625E96"/>
    <w:rsid w:val="00647C09"/>
    <w:rsid w:val="00651F2C"/>
    <w:rsid w:val="00677C22"/>
    <w:rsid w:val="00685D0E"/>
    <w:rsid w:val="00693D5D"/>
    <w:rsid w:val="006B7F03"/>
    <w:rsid w:val="006C7307"/>
    <w:rsid w:val="00725B45"/>
    <w:rsid w:val="00735879"/>
    <w:rsid w:val="007530A3"/>
    <w:rsid w:val="0076355A"/>
    <w:rsid w:val="007707AB"/>
    <w:rsid w:val="007A7D60"/>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E52D0"/>
    <w:rsid w:val="009F40FB"/>
    <w:rsid w:val="009F4B45"/>
    <w:rsid w:val="00A22FCB"/>
    <w:rsid w:val="00A25B3B"/>
    <w:rsid w:val="00A40127"/>
    <w:rsid w:val="00A472F1"/>
    <w:rsid w:val="00A5237D"/>
    <w:rsid w:val="00A554A3"/>
    <w:rsid w:val="00A758EA"/>
    <w:rsid w:val="00A91937"/>
    <w:rsid w:val="00A9434E"/>
    <w:rsid w:val="00A95C50"/>
    <w:rsid w:val="00AB79A6"/>
    <w:rsid w:val="00AC4850"/>
    <w:rsid w:val="00B11643"/>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D06623"/>
    <w:rsid w:val="00D14C6B"/>
    <w:rsid w:val="00D5536F"/>
    <w:rsid w:val="00D56935"/>
    <w:rsid w:val="00D716BA"/>
    <w:rsid w:val="00D758C6"/>
    <w:rsid w:val="00D75B30"/>
    <w:rsid w:val="00D7612F"/>
    <w:rsid w:val="00D90C10"/>
    <w:rsid w:val="00D92E96"/>
    <w:rsid w:val="00DA258C"/>
    <w:rsid w:val="00DA4345"/>
    <w:rsid w:val="00DE07FA"/>
    <w:rsid w:val="00DE20DB"/>
    <w:rsid w:val="00DF2DDE"/>
    <w:rsid w:val="00DF77C8"/>
    <w:rsid w:val="00E01667"/>
    <w:rsid w:val="00E36209"/>
    <w:rsid w:val="00E37AF9"/>
    <w:rsid w:val="00E420BB"/>
    <w:rsid w:val="00E50DF6"/>
    <w:rsid w:val="00E6336D"/>
    <w:rsid w:val="00E6366C"/>
    <w:rsid w:val="00E965C5"/>
    <w:rsid w:val="00E96A3A"/>
    <w:rsid w:val="00E97402"/>
    <w:rsid w:val="00E97B99"/>
    <w:rsid w:val="00EB2E9D"/>
    <w:rsid w:val="00ED1E14"/>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org/authortools" TargetMode="External"/><Relationship Id="rId18" Type="http://schemas.openxmlformats.org/officeDocument/2006/relationships/hyperlink" Target="http://graphicsqc.ieee.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footnotes" Target="footnotes.xml"/><Relationship Id="rId12" Type="http://schemas.openxmlformats.org/officeDocument/2006/relationships/hyperlink" Target="https://www.overleaf.com/blog/278-how-to-use-overleaf-with-ieee-collabratec-your-quick-guide-to-getting-started%23.Vp6tpPkrKM9" TargetMode="External"/><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ieee.org/authort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authortools"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ieee.org/organizations/pubs/ani_prod/keywrd98.txt" TargetMode="External"/><Relationship Id="rId19" Type="http://schemas.openxmlformats.org/officeDocument/2006/relationships/hyperlink" Target="mailto:graphics@ieee.org" TargetMode="External"/><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png"/><Relationship Id="rId22" Type="http://schemas.openxmlformats.org/officeDocument/2006/relationships/hyperlink" Target="http://www.ieee.org/publications_standards/publications/rights/index.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A7DA-2AB5-4ADA-83C8-87CA603F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0</TotalTime>
  <Pages>9</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41942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STAFF</cp:lastModifiedBy>
  <cp:revision>2</cp:revision>
  <cp:lastPrinted>2012-08-02T18:53:00Z</cp:lastPrinted>
  <dcterms:created xsi:type="dcterms:W3CDTF">2022-09-12T06:24:00Z</dcterms:created>
  <dcterms:modified xsi:type="dcterms:W3CDTF">2022-09-12T06:24:00Z</dcterms:modified>
</cp:coreProperties>
</file>